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0BA8ECE3" w:rsidR="007C6624" w:rsidRPr="003C4EA7" w:rsidRDefault="003C4EA7">
      <w:pPr>
        <w:tabs>
          <w:tab w:val="left" w:pos="-7371"/>
          <w:tab w:val="left" w:pos="567"/>
        </w:tabs>
        <w:jc w:val="both"/>
        <w:rPr>
          <w:b/>
          <w:bCs/>
          <w:sz w:val="28"/>
          <w:szCs w:val="28"/>
        </w:rPr>
      </w:pPr>
      <w:r w:rsidRPr="003C4EA7">
        <w:rPr>
          <w:b/>
          <w:bCs/>
          <w:sz w:val="28"/>
          <w:szCs w:val="28"/>
        </w:rPr>
        <w:t xml:space="preserve">Lisa 4 Tehniline kirjeldus </w:t>
      </w:r>
    </w:p>
    <w:p w14:paraId="5B53602E" w14:textId="77777777" w:rsidR="003C4EA7" w:rsidRDefault="003C4EA7">
      <w:pPr>
        <w:tabs>
          <w:tab w:val="left" w:pos="-7371"/>
          <w:tab w:val="left" w:pos="567"/>
        </w:tabs>
        <w:jc w:val="both"/>
      </w:pPr>
    </w:p>
    <w:p w14:paraId="4356A7B2" w14:textId="77777777" w:rsidR="003C4EA7" w:rsidRDefault="003C4EA7">
      <w:pPr>
        <w:tabs>
          <w:tab w:val="left" w:pos="-7371"/>
          <w:tab w:val="left" w:pos="567"/>
        </w:tabs>
        <w:jc w:val="both"/>
      </w:pPr>
    </w:p>
    <w:p w14:paraId="08D44456" w14:textId="24FFACD5" w:rsidR="00DD1320" w:rsidRDefault="00A91140" w:rsidP="007C6624">
      <w:pPr>
        <w:pStyle w:val="Loendilik"/>
        <w:tabs>
          <w:tab w:val="left" w:pos="-7371"/>
          <w:tab w:val="left" w:pos="567"/>
        </w:tabs>
        <w:ind w:left="0"/>
        <w:jc w:val="both"/>
        <w:rPr>
          <w:bCs/>
        </w:rPr>
      </w:pPr>
      <w:r w:rsidRPr="00293C40">
        <w:t xml:space="preserve">Hanke </w:t>
      </w:r>
      <w:r w:rsidRPr="00DA2C8A">
        <w:t xml:space="preserve">nimetus: </w:t>
      </w:r>
      <w:r w:rsidR="00FF30D8" w:rsidRPr="00FF30D8">
        <w:rPr>
          <w:bCs/>
        </w:rPr>
        <w:t>Pikksaare maaparandussüsteemi ja Pikksaare ringtee rekonstrueerimine</w:t>
      </w:r>
      <w:r w:rsidR="009133A6">
        <w:rPr>
          <w:bCs/>
        </w:rPr>
        <w:t>.</w:t>
      </w:r>
    </w:p>
    <w:p w14:paraId="6C92F0BC" w14:textId="77DAB3B3" w:rsidR="003C4EA7" w:rsidRPr="007461A4" w:rsidRDefault="003C4EA7" w:rsidP="007C6624">
      <w:pPr>
        <w:pStyle w:val="Loendilik"/>
        <w:tabs>
          <w:tab w:val="left" w:pos="-7371"/>
          <w:tab w:val="left" w:pos="567"/>
        </w:tabs>
        <w:ind w:left="0"/>
        <w:jc w:val="both"/>
      </w:pPr>
      <w:r w:rsidRPr="003C4EA7">
        <w:t>Viitenumber: 306339</w:t>
      </w:r>
    </w:p>
    <w:p w14:paraId="21729C8F" w14:textId="6D917A52" w:rsidR="00A91140" w:rsidRPr="00293C40" w:rsidRDefault="00A91140" w:rsidP="007C6624">
      <w:pPr>
        <w:tabs>
          <w:tab w:val="left" w:pos="567"/>
        </w:tabs>
        <w:jc w:val="both"/>
      </w:pPr>
      <w:r w:rsidRPr="00C62AB9">
        <w:t>Klassifikatsioon</w:t>
      </w:r>
      <w:r w:rsidRPr="00293C40">
        <w:t xml:space="preserve">: </w:t>
      </w:r>
      <w:r w:rsidR="000C21AF" w:rsidRPr="000C21AF">
        <w:t>maaparandustööd 45112320-4; teetööd 45233140-2</w:t>
      </w:r>
    </w:p>
    <w:p w14:paraId="44ECE8EC" w14:textId="3A206F51" w:rsidR="000C4D34" w:rsidRDefault="000C4D34" w:rsidP="007C6624">
      <w:pPr>
        <w:jc w:val="both"/>
      </w:pPr>
      <w:r w:rsidRPr="00293C40">
        <w:t xml:space="preserve">Hankemenetluse liik: </w:t>
      </w:r>
      <w:r w:rsidR="00E964E1">
        <w:t>avatud</w:t>
      </w:r>
      <w:r w:rsidR="00910970">
        <w:t xml:space="preserve"> hankemen</w:t>
      </w:r>
      <w:r w:rsidR="00E8136B">
        <w:t>e</w:t>
      </w:r>
      <w:r w:rsidR="00910970">
        <w:t>tlus</w:t>
      </w:r>
    </w:p>
    <w:p w14:paraId="5CC818D8" w14:textId="13BE421E" w:rsidR="00CD4BFE" w:rsidRPr="007C1BB7"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CC1B9E" w:rsidRPr="00CC1B9E">
        <w:rPr>
          <w:b/>
          <w:bCs/>
        </w:rPr>
        <w:t>REK Projekt OÜ</w:t>
      </w:r>
      <w:r w:rsidR="00CC1B9E" w:rsidRPr="00294167">
        <w:t xml:space="preserve"> poolt koostatud „</w:t>
      </w:r>
      <w:bookmarkStart w:id="1" w:name="_Hlk218000033"/>
      <w:r w:rsidR="00CC1B9E">
        <w:t>Pikksaare</w:t>
      </w:r>
      <w:r w:rsidR="00CC1B9E" w:rsidRPr="00236698">
        <w:t xml:space="preserve"> m</w:t>
      </w:r>
      <w:r w:rsidR="00CC1B9E">
        <w:t>etsa</w:t>
      </w:r>
      <w:r w:rsidR="00CC1B9E" w:rsidRPr="00236698">
        <w:t>parandus</w:t>
      </w:r>
      <w:r w:rsidR="00CC1B9E">
        <w:t xml:space="preserve">objekti </w:t>
      </w:r>
      <w:bookmarkEnd w:id="1"/>
      <w:r w:rsidR="00CC1B9E">
        <w:t>uuendustööde kava</w:t>
      </w:r>
      <w:r w:rsidR="00CC1B9E" w:rsidRPr="00294167">
        <w:t>“</w:t>
      </w:r>
      <w:r w:rsidR="00CC1B9E">
        <w:t xml:space="preserve"> ja „Pikksaare</w:t>
      </w:r>
      <w:r w:rsidR="00CC1B9E" w:rsidRPr="00946389">
        <w:t xml:space="preserve"> </w:t>
      </w:r>
      <w:r w:rsidR="00CC1B9E">
        <w:t>ring</w:t>
      </w:r>
      <w:r w:rsidR="00CC1B9E" w:rsidRPr="00946389">
        <w:t>tee rekonstrueerimi</w:t>
      </w:r>
      <w:r w:rsidR="00CC1B9E">
        <w:t>s</w:t>
      </w:r>
      <w:r w:rsidR="00CC1B9E" w:rsidRPr="00946389">
        <w:t>e</w:t>
      </w:r>
      <w:r w:rsidR="00CC1B9E">
        <w:t xml:space="preserve"> projekt“</w:t>
      </w:r>
      <w:r w:rsidR="00821E34" w:rsidRPr="007C1BB7">
        <w:t>.</w:t>
      </w:r>
      <w:bookmarkEnd w:id="0"/>
      <w:r w:rsidR="00E939EA" w:rsidRPr="007C1BB7">
        <w:rPr>
          <w:color w:val="000000"/>
        </w:rPr>
        <w:t xml:space="preserve"> </w:t>
      </w: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4F8C4299"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5549CB">
        <w:t>Ove Mengel</w:t>
      </w:r>
      <w:r w:rsidR="005549CB" w:rsidRPr="00DB5F65">
        <w:t xml:space="preserve">, tel: </w:t>
      </w:r>
      <w:r w:rsidR="005549CB" w:rsidRPr="00E83502">
        <w:t>53325369</w:t>
      </w:r>
      <w:r w:rsidR="005549CB" w:rsidRPr="00DB5F65">
        <w:t xml:space="preserve">, e-post </w:t>
      </w:r>
      <w:hyperlink r:id="rId8" w:history="1">
        <w:r w:rsidR="005549CB" w:rsidRPr="00D55D4B">
          <w:rPr>
            <w:rStyle w:val="Hperlink"/>
          </w:rPr>
          <w:t>ove.mengel@rmk.ee</w:t>
        </w:r>
      </w:hyperlink>
      <w:r w:rsidR="005549CB">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4D49C5C1"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CC4877">
        <w:t>1.0</w:t>
      </w:r>
      <w:r w:rsidR="00AE50C6">
        <w:t>9</w:t>
      </w:r>
      <w:r w:rsidR="00CC4877">
        <w:t>.202</w:t>
      </w:r>
      <w:r w:rsidR="00AE50C6">
        <w:t>6</w:t>
      </w:r>
      <w:r w:rsidR="00CC4877">
        <w:t xml:space="preserve">.a. </w:t>
      </w:r>
      <w:r w:rsidR="00D40D58" w:rsidRPr="001E7EAA">
        <w:rPr>
          <w:szCs w:val="18"/>
        </w:rPr>
        <w:t>Ehitusobjekti dokumentide üleandmiseks ja vastuvõtmiseks ning ehitusobjekti kasutuselevõtu dokumentide vormistamiseks on aega</w:t>
      </w:r>
      <w:r w:rsidR="00D711C6">
        <w:t xml:space="preserve"> kuni 1.1</w:t>
      </w:r>
      <w:r w:rsidR="00AE50C6">
        <w:t>1</w:t>
      </w:r>
      <w:r w:rsidR="00D711C6">
        <w:t>.202</w:t>
      </w:r>
      <w:r w:rsidR="00AE50C6">
        <w:t>6</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5429B1" w:rsidRDefault="00664C0C" w:rsidP="00297211">
      <w:pPr>
        <w:pStyle w:val="Pealkiri2"/>
        <w:numPr>
          <w:ilvl w:val="0"/>
          <w:numId w:val="0"/>
        </w:numPr>
        <w:ind w:left="576" w:hanging="576"/>
        <w:jc w:val="both"/>
        <w:rPr>
          <w:rFonts w:ascii="Times New Roman" w:hAnsi="Times New Roman" w:cs="Times New Roman"/>
          <w:i w:val="0"/>
          <w:iCs w:val="0"/>
        </w:rPr>
      </w:pPr>
      <w:r w:rsidRPr="005429B1">
        <w:rPr>
          <w:rFonts w:ascii="Times New Roman" w:hAnsi="Times New Roman" w:cs="Times New Roman"/>
          <w:i w:val="0"/>
          <w:iCs w:val="0"/>
        </w:rPr>
        <w:t>Hanke tehniline kirjeldus</w:t>
      </w:r>
    </w:p>
    <w:p w14:paraId="4D33C039" w14:textId="722D5E59" w:rsidR="007E11D1" w:rsidRDefault="00FF30D8" w:rsidP="00444B33">
      <w:pPr>
        <w:suppressAutoHyphens w:val="0"/>
        <w:autoSpaceDE w:val="0"/>
        <w:autoSpaceDN w:val="0"/>
        <w:adjustRightInd w:val="0"/>
        <w:jc w:val="both"/>
        <w:rPr>
          <w:rFonts w:eastAsia="Calibri"/>
          <w:bCs/>
          <w:lang w:eastAsia="en-US"/>
        </w:rPr>
      </w:pPr>
      <w:bookmarkStart w:id="2" w:name="_Hlk221544081"/>
      <w:r w:rsidRPr="00FF30D8">
        <w:rPr>
          <w:rFonts w:eastAsia="Calibri"/>
          <w:bCs/>
          <w:lang w:eastAsia="en-US"/>
        </w:rPr>
        <w:t>Pikksaare</w:t>
      </w:r>
      <w:r w:rsidR="003B6AA7" w:rsidRPr="003B6AA7">
        <w:rPr>
          <w:rFonts w:eastAsia="Calibri"/>
          <w:bCs/>
          <w:lang w:eastAsia="en-US"/>
        </w:rPr>
        <w:t xml:space="preserve"> </w:t>
      </w:r>
      <w:bookmarkEnd w:id="2"/>
      <w:r w:rsidR="003B6AA7" w:rsidRPr="003B6AA7">
        <w:rPr>
          <w:rFonts w:eastAsia="Calibri"/>
          <w:bCs/>
          <w:lang w:eastAsia="en-US"/>
        </w:rPr>
        <w:t>maaparandussüsteemi</w:t>
      </w:r>
      <w:r w:rsidR="003B6AA7">
        <w:rPr>
          <w:rFonts w:eastAsia="Calibri"/>
          <w:bCs/>
          <w:lang w:eastAsia="en-US"/>
        </w:rPr>
        <w:t xml:space="preserve"> (</w:t>
      </w:r>
      <w:r>
        <w:rPr>
          <w:rFonts w:eastAsia="Calibri"/>
          <w:bCs/>
          <w:lang w:eastAsia="en-US"/>
        </w:rPr>
        <w:t>170,3</w:t>
      </w:r>
      <w:r w:rsidR="003B6AA7">
        <w:rPr>
          <w:rFonts w:eastAsia="Calibri"/>
          <w:bCs/>
          <w:lang w:eastAsia="en-US"/>
        </w:rPr>
        <w:t xml:space="preserve"> ha)</w:t>
      </w:r>
      <w:r w:rsidR="003B6AA7" w:rsidRPr="003B6AA7">
        <w:rPr>
          <w:rFonts w:eastAsia="Calibri"/>
          <w:bCs/>
          <w:lang w:eastAsia="en-US"/>
        </w:rPr>
        <w:t xml:space="preserve"> </w:t>
      </w:r>
      <w:r>
        <w:rPr>
          <w:rFonts w:eastAsia="Calibri"/>
          <w:bCs/>
          <w:lang w:eastAsia="en-US"/>
        </w:rPr>
        <w:t xml:space="preserve">uuendamine ja </w:t>
      </w:r>
      <w:r w:rsidRPr="00FF30D8">
        <w:rPr>
          <w:rFonts w:eastAsia="Calibri"/>
          <w:bCs/>
          <w:lang w:eastAsia="en-US"/>
        </w:rPr>
        <w:t>Pikksaare</w:t>
      </w:r>
      <w:r w:rsidR="00CA5923" w:rsidRPr="00CA5923">
        <w:rPr>
          <w:rFonts w:eastAsia="Calibri"/>
          <w:bCs/>
          <w:lang w:eastAsia="en-US"/>
        </w:rPr>
        <w:t xml:space="preserve"> </w:t>
      </w:r>
      <w:r>
        <w:rPr>
          <w:rFonts w:eastAsia="Calibri"/>
          <w:bCs/>
          <w:lang w:eastAsia="en-US"/>
        </w:rPr>
        <w:t>ring</w:t>
      </w:r>
      <w:r w:rsidR="00CA5923" w:rsidRPr="00CA5923">
        <w:rPr>
          <w:rFonts w:eastAsia="Calibri"/>
          <w:bCs/>
          <w:lang w:eastAsia="en-US"/>
        </w:rPr>
        <w:t>tee</w:t>
      </w:r>
      <w:r w:rsidR="005B160F">
        <w:rPr>
          <w:rFonts w:eastAsia="Calibri"/>
          <w:bCs/>
          <w:lang w:eastAsia="en-US"/>
        </w:rPr>
        <w:t xml:space="preserve"> (</w:t>
      </w:r>
      <w:r w:rsidR="0038712F">
        <w:rPr>
          <w:rFonts w:eastAsia="Calibri"/>
          <w:bCs/>
          <w:lang w:eastAsia="en-US"/>
        </w:rPr>
        <w:t>2,65</w:t>
      </w:r>
      <w:r w:rsidR="00CE475C">
        <w:rPr>
          <w:rFonts w:eastAsia="Calibri"/>
          <w:bCs/>
          <w:lang w:eastAsia="en-US"/>
        </w:rPr>
        <w:t xml:space="preserve"> km</w:t>
      </w:r>
      <w:r w:rsidR="005B160F">
        <w:rPr>
          <w:rFonts w:eastAsia="Calibri"/>
          <w:bCs/>
          <w:lang w:eastAsia="en-US"/>
        </w:rPr>
        <w:t>)</w:t>
      </w:r>
      <w:r w:rsidR="003B6AA7" w:rsidRPr="003B6AA7">
        <w:rPr>
          <w:rFonts w:eastAsia="Calibri"/>
          <w:bCs/>
          <w:lang w:eastAsia="en-US"/>
        </w:rPr>
        <w:t xml:space="preserve"> rekonstrueerimine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38712F">
        <w:rPr>
          <w:rFonts w:eastAsia="Calibri"/>
          <w:bCs/>
          <w:lang w:eastAsia="en-US"/>
        </w:rPr>
        <w:t>Pärnu</w:t>
      </w:r>
      <w:r w:rsidR="00444B33" w:rsidRPr="00444B33">
        <w:rPr>
          <w:rFonts w:eastAsia="Calibri"/>
          <w:bCs/>
          <w:lang w:eastAsia="en-US"/>
        </w:rPr>
        <w:t xml:space="preserve"> maakonnas, </w:t>
      </w:r>
      <w:r w:rsidR="0038712F">
        <w:rPr>
          <w:rFonts w:eastAsia="Calibri"/>
          <w:bCs/>
          <w:lang w:eastAsia="en-US"/>
        </w:rPr>
        <w:t>Häädemeeste</w:t>
      </w:r>
      <w:r w:rsidR="00444B33" w:rsidRPr="00444B33">
        <w:rPr>
          <w:rFonts w:eastAsia="Calibri"/>
          <w:bCs/>
          <w:lang w:eastAsia="en-US"/>
        </w:rPr>
        <w:t xml:space="preserve"> vallas, </w:t>
      </w:r>
      <w:proofErr w:type="spellStart"/>
      <w:r w:rsidR="0038712F">
        <w:rPr>
          <w:rFonts w:eastAsia="Calibri"/>
          <w:bCs/>
          <w:lang w:eastAsia="en-US"/>
        </w:rPr>
        <w:t>Nepste</w:t>
      </w:r>
      <w:proofErr w:type="spellEnd"/>
      <w:r w:rsidR="00444B33" w:rsidRPr="00444B33">
        <w:rPr>
          <w:rFonts w:eastAsia="Calibri"/>
          <w:bCs/>
          <w:lang w:eastAsia="en-US"/>
        </w:rPr>
        <w:t xml:space="preserve"> külas</w:t>
      </w:r>
      <w:r w:rsidR="000756FF">
        <w:rPr>
          <w:rFonts w:eastAsia="Calibri"/>
          <w:bCs/>
          <w:lang w:eastAsia="en-US"/>
        </w:rPr>
        <w:t xml:space="preserve"> ja Saarde vallas, Laiksaare külas</w:t>
      </w:r>
      <w:r w:rsidR="00C05FA5" w:rsidRPr="00444B33">
        <w:rPr>
          <w:rFonts w:eastAsia="Calibri"/>
          <w:bCs/>
          <w:lang w:eastAsia="en-US"/>
        </w:rPr>
        <w:t>.</w:t>
      </w:r>
    </w:p>
    <w:p w14:paraId="78B11557" w14:textId="2FFB0F35" w:rsidR="005F78DC" w:rsidRPr="00444B33" w:rsidRDefault="00F8632B" w:rsidP="00444B33">
      <w:pPr>
        <w:suppressAutoHyphens w:val="0"/>
        <w:autoSpaceDE w:val="0"/>
        <w:autoSpaceDN w:val="0"/>
        <w:adjustRightInd w:val="0"/>
        <w:jc w:val="both"/>
        <w:rPr>
          <w:rFonts w:eastAsia="Calibri"/>
          <w:bCs/>
          <w:lang w:eastAsia="en-US"/>
        </w:rPr>
      </w:pPr>
      <w:r w:rsidRPr="00F8632B">
        <w:rPr>
          <w:rFonts w:eastAsia="Calibri"/>
          <w:bCs/>
          <w:lang w:eastAsia="en-US"/>
        </w:rPr>
        <w:t>Objektile pääseb 19334 Laiksaare-Massiaru-</w:t>
      </w:r>
      <w:proofErr w:type="spellStart"/>
      <w:r w:rsidRPr="00F8632B">
        <w:rPr>
          <w:rFonts w:eastAsia="Calibri"/>
          <w:bCs/>
          <w:lang w:eastAsia="en-US"/>
        </w:rPr>
        <w:t>Teaste</w:t>
      </w:r>
      <w:proofErr w:type="spellEnd"/>
      <w:r w:rsidRPr="00F8632B">
        <w:rPr>
          <w:rFonts w:eastAsia="Calibri"/>
          <w:bCs/>
          <w:lang w:eastAsia="en-US"/>
        </w:rPr>
        <w:t xml:space="preserve"> </w:t>
      </w:r>
      <w:proofErr w:type="spellStart"/>
      <w:r w:rsidRPr="00F8632B">
        <w:rPr>
          <w:rFonts w:eastAsia="Calibri"/>
          <w:bCs/>
          <w:lang w:eastAsia="en-US"/>
        </w:rPr>
        <w:t>kõrvalmaanteelt</w:t>
      </w:r>
      <w:proofErr w:type="spellEnd"/>
      <w:r w:rsidRPr="00F8632B">
        <w:rPr>
          <w:rFonts w:eastAsia="Calibri"/>
          <w:bCs/>
          <w:lang w:eastAsia="en-US"/>
        </w:rPr>
        <w:t>, 2130727 Suitsu teelt, 2130728 Pikksaare ringteelt.</w:t>
      </w:r>
    </w:p>
    <w:p w14:paraId="31E52701" w14:textId="588896C5"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tehtud. </w:t>
      </w:r>
      <w:r w:rsidR="0073661F" w:rsidRPr="0031750F">
        <w:rPr>
          <w:lang w:eastAsia="et-EE"/>
        </w:rPr>
        <w:t xml:space="preserve">Tegemata jäänud </w:t>
      </w:r>
      <w:r w:rsidR="0051785D" w:rsidRPr="0031750F">
        <w:rPr>
          <w:lang w:eastAsia="et-EE"/>
        </w:rPr>
        <w:t>puude ja põõsast</w:t>
      </w:r>
      <w:r w:rsidR="001B4A62" w:rsidRPr="0031750F">
        <w:rPr>
          <w:lang w:eastAsia="et-EE"/>
        </w:rPr>
        <w:t xml:space="preserve">e raie ja </w:t>
      </w:r>
      <w:proofErr w:type="spellStart"/>
      <w:r w:rsidR="001B4A62" w:rsidRPr="0031750F">
        <w:rPr>
          <w:lang w:eastAsia="et-EE"/>
        </w:rPr>
        <w:t>kokkuveo</w:t>
      </w:r>
      <w:proofErr w:type="spellEnd"/>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21D8C4C9" w:rsidR="00BB55D0" w:rsidRPr="00D32848"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0756FF">
        <w:rPr>
          <w:bCs/>
        </w:rPr>
        <w:t>4,96</w:t>
      </w:r>
      <w:r w:rsidR="002E7427" w:rsidRPr="0031750F">
        <w:rPr>
          <w:bCs/>
        </w:rPr>
        <w:t xml:space="preserve"> ha)</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nõlvade korrigeerimiseks teostada kaevet, seda liivapinnastes olevatel kraavidel. Kändude </w:t>
      </w:r>
      <w:r w:rsidR="00D34133" w:rsidRPr="0031750F">
        <w:rPr>
          <w:bCs/>
        </w:rPr>
        <w:lastRenderedPageBreak/>
        <w:t xml:space="preserve">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tuleb paigutada trassi äärde nii, et ei tekiks katkematut valli, vahe tuleb jätta iga 25m tagant.</w:t>
      </w:r>
      <w:r w:rsidR="00CA6293" w:rsidRPr="0031750F">
        <w:rPr>
          <w:bCs/>
        </w:rPr>
        <w:t xml:space="preserve"> </w:t>
      </w:r>
      <w:r w:rsidR="00EA5E7E" w:rsidRPr="0031750F">
        <w:rPr>
          <w:bCs/>
        </w:rPr>
        <w:t>Kraavide kaeve pinnast ja se</w:t>
      </w:r>
      <w:r w:rsidR="00CA6293" w:rsidRPr="0031750F">
        <w:rPr>
          <w:bCs/>
        </w:rPr>
        <w:t xml:space="preserve">tte võib paigutada ka olemasoleva mulde taha, kuid see peab jääma sellest madalamale. </w:t>
      </w:r>
      <w:r w:rsidR="009166AD" w:rsidRPr="0031750F">
        <w:rPr>
          <w:bCs/>
        </w:rPr>
        <w:t xml:space="preserve">Kraavi teepoolsed perved peavad olema töödeldud tasemel, mis võimaldab </w:t>
      </w:r>
      <w:r w:rsidR="009166AD" w:rsidRPr="00D32848">
        <w:rPr>
          <w:bCs/>
        </w:rPr>
        <w:t>mehhaniseeritud hooldust.</w:t>
      </w:r>
      <w:r w:rsidR="000B70FA" w:rsidRPr="00D32848">
        <w:t xml:space="preserve"> </w:t>
      </w:r>
      <w:proofErr w:type="spellStart"/>
      <w:r w:rsidR="00652381" w:rsidRPr="00652381">
        <w:t>Nepste</w:t>
      </w:r>
      <w:proofErr w:type="spellEnd"/>
      <w:r w:rsidR="00652381" w:rsidRPr="00652381">
        <w:t xml:space="preserve"> oja (tegelik voolusäng)</w:t>
      </w:r>
      <w:r w:rsidR="00D43CD7">
        <w:t xml:space="preserve"> ja kraavidel </w:t>
      </w:r>
      <w:r w:rsidR="00D43CD7" w:rsidRPr="00D43CD7">
        <w:t>203, 205</w:t>
      </w:r>
      <w:r w:rsidR="00652381" w:rsidRPr="00652381">
        <w:t xml:space="preserve">: kände ei juurita; ette nähtud enamasti võsa niitmine. </w:t>
      </w:r>
      <w:proofErr w:type="spellStart"/>
      <w:r w:rsidR="00652381" w:rsidRPr="00652381">
        <w:t>Lamapuitu</w:t>
      </w:r>
      <w:proofErr w:type="spellEnd"/>
      <w:r w:rsidR="00652381" w:rsidRPr="00652381">
        <w:t xml:space="preserve"> ei likvideerita.</w:t>
      </w:r>
      <w:r w:rsidR="007070A3" w:rsidRPr="007070A3">
        <w:t xml:space="preserve"> HT 301: Lõigul PK 8+00-17+00 on ette nähtud vaid sängist võsa niitmine ja </w:t>
      </w:r>
      <w:proofErr w:type="spellStart"/>
      <w:r w:rsidR="007070A3" w:rsidRPr="007070A3">
        <w:t>lamapuidu</w:t>
      </w:r>
      <w:proofErr w:type="spellEnd"/>
      <w:r w:rsidR="007070A3" w:rsidRPr="007070A3">
        <w:t xml:space="preserve"> eemaldus. Kände ei juurita kogu pikkuse ulatuses.</w:t>
      </w:r>
    </w:p>
    <w:p w14:paraId="5C05BDD4" w14:textId="440E06CC" w:rsidR="00090E5E" w:rsidRPr="00707E52" w:rsidRDefault="003E6254" w:rsidP="00A9109A">
      <w:pPr>
        <w:suppressAutoHyphens w:val="0"/>
        <w:autoSpaceDE w:val="0"/>
        <w:autoSpaceDN w:val="0"/>
        <w:adjustRightInd w:val="0"/>
        <w:jc w:val="both"/>
      </w:pPr>
      <w:r w:rsidRPr="00707E52">
        <w:t xml:space="preserve">Vooluvees liikuva sette kinni pidamiseks </w:t>
      </w:r>
      <w:r w:rsidR="0079666C" w:rsidRPr="00707E52">
        <w:t xml:space="preserve">ja vältimaks heljumi ja pinnase kannet </w:t>
      </w:r>
      <w:proofErr w:type="spellStart"/>
      <w:r w:rsidR="00B86754" w:rsidRPr="00707E52">
        <w:t>Nepste</w:t>
      </w:r>
      <w:proofErr w:type="spellEnd"/>
      <w:r w:rsidR="00B86754" w:rsidRPr="00707E52">
        <w:t xml:space="preserve"> ojja </w:t>
      </w:r>
      <w:r w:rsidR="00A9109A" w:rsidRPr="00707E52">
        <w:t>tuleb kasutada</w:t>
      </w:r>
      <w:r w:rsidR="0079666C" w:rsidRPr="00707E52">
        <w:t xml:space="preserve"> </w:t>
      </w:r>
      <w:r w:rsidR="00A9109A" w:rsidRPr="00707E52">
        <w:t>ajutise veetõkketammi (filtratsioonitõkke ekraani), mis rajatakse enne kraavi</w:t>
      </w:r>
      <w:r w:rsidR="00061795" w:rsidRPr="00707E52">
        <w:t>de</w:t>
      </w:r>
      <w:r w:rsidR="00A9109A" w:rsidRPr="00707E52">
        <w:t xml:space="preserve"> korrastustööde algust,</w:t>
      </w:r>
      <w:r w:rsidR="0079666C" w:rsidRPr="00707E52">
        <w:t xml:space="preserve"> </w:t>
      </w:r>
      <w:r w:rsidR="00A9109A" w:rsidRPr="00707E52">
        <w:t>jälgides veejuhtme veetaset. Filtratsioonitõkke ekraan püüab kaevetööde ajal liikuma hakanud pinnase</w:t>
      </w:r>
      <w:r w:rsidR="0079666C" w:rsidRPr="00707E52">
        <w:t xml:space="preserve"> </w:t>
      </w:r>
      <w:r w:rsidR="00A9109A" w:rsidRPr="00707E52">
        <w:t>peenema fraktsiooni kinni ning takistavad sette kandumist allavoolu. Filtratsioonitõkke tuleb paigaldada</w:t>
      </w:r>
      <w:r w:rsidR="00732BD2" w:rsidRPr="00707E52">
        <w:t xml:space="preserve"> </w:t>
      </w:r>
      <w:r w:rsidR="00A9109A" w:rsidRPr="00707E52">
        <w:t>selliselt, et suurema vooluhulga korral oleksid filtratsioonitõkke püsib (st ei läheks allavoolu) ning kataks</w:t>
      </w:r>
      <w:r w:rsidR="00732BD2" w:rsidRPr="00707E52">
        <w:t xml:space="preserve"> </w:t>
      </w:r>
      <w:r w:rsidR="00A9109A" w:rsidRPr="00707E52">
        <w:t>kogu veejuhtme ristlõike (st kõrgema veetaseme korral ei tohi filtratsioonitõke kerkida kraavi põhjast</w:t>
      </w:r>
      <w:r w:rsidR="00732BD2" w:rsidRPr="00707E52">
        <w:t xml:space="preserve"> </w:t>
      </w:r>
      <w:r w:rsidR="00A9109A" w:rsidRPr="00707E52">
        <w:t>kõrgemale, ujuda). Selleks tuleb filtratsioonitõkke ankurdada. Pärast ehitustöid tuleb filtratsioonitõkke</w:t>
      </w:r>
      <w:r w:rsidR="00732BD2" w:rsidRPr="00707E52">
        <w:t xml:space="preserve"> </w:t>
      </w:r>
      <w:r w:rsidR="00A9109A" w:rsidRPr="00707E52">
        <w:t>ja tema taha kogunenud sete eemaldada, et see ei takistaks vee äravoolu.</w:t>
      </w:r>
    </w:p>
    <w:p w14:paraId="54EE40C9" w14:textId="4E6609B8" w:rsidR="003E6254" w:rsidRPr="000756FF" w:rsidRDefault="001E255D" w:rsidP="006350EB">
      <w:pPr>
        <w:suppressAutoHyphens w:val="0"/>
        <w:autoSpaceDE w:val="0"/>
        <w:autoSpaceDN w:val="0"/>
        <w:adjustRightInd w:val="0"/>
        <w:jc w:val="both"/>
        <w:rPr>
          <w:highlight w:val="yellow"/>
        </w:rPr>
      </w:pPr>
      <w:r w:rsidRPr="001E255D">
        <w:t xml:space="preserve">Enamustele veejuhtmele </w:t>
      </w:r>
      <w:r>
        <w:t>rajatakse</w:t>
      </w:r>
      <w:r w:rsidRPr="001E255D">
        <w:t xml:space="preserve"> kraavilaiendid</w:t>
      </w:r>
      <w:r w:rsidR="00D86F70">
        <w:t xml:space="preserve"> (13 tk)</w:t>
      </w:r>
      <w:r>
        <w:t xml:space="preserve">. </w:t>
      </w:r>
      <w:r w:rsidRPr="001E255D">
        <w:t>Laiendid on laiusega 8 m (sh kraavi pealt</w:t>
      </w:r>
      <w:r>
        <w:t xml:space="preserve"> </w:t>
      </w:r>
      <w:r w:rsidRPr="001E255D">
        <w:t xml:space="preserve">laius) ja pikkusega 12 m, kraavipõhjast 0,3 m sügavam ja nõlvusega 1:4. </w:t>
      </w:r>
    </w:p>
    <w:p w14:paraId="0F2F4E97" w14:textId="4015D112" w:rsidR="00735885" w:rsidRDefault="004713F8" w:rsidP="00735885">
      <w:pPr>
        <w:suppressAutoHyphens w:val="0"/>
        <w:autoSpaceDE w:val="0"/>
        <w:autoSpaceDN w:val="0"/>
        <w:adjustRightInd w:val="0"/>
        <w:jc w:val="both"/>
      </w:pPr>
      <w:r>
        <w:t xml:space="preserve">Pikksaare objektil </w:t>
      </w:r>
      <w:r w:rsidRPr="004713F8">
        <w:t>on ette nähtud rajada 1 settebassein veejuhtmele nr 301 Pikksaare ringtee PK 4+00 kohale, tüübiga SB-1.</w:t>
      </w:r>
      <w:r w:rsidR="00735885" w:rsidRPr="00735885">
        <w:t xml:space="preserve"> </w:t>
      </w:r>
      <w:r w:rsidR="00735885">
        <w:t xml:space="preserve">Settebasseini rajamisel tuleb tugineda maaparandusrajatiste  tüüpjoonistele 5.3 (2019). Settebasseini põhi peab olema 1,0 m veejuhtme põhjast sügavam. Settebassein tuleb ehitada valmis enne veejuhtme korrastustööde algust. </w:t>
      </w:r>
    </w:p>
    <w:p w14:paraId="66A87DCC" w14:textId="51B50C71" w:rsidR="00EF0363" w:rsidRDefault="00735885" w:rsidP="00735885">
      <w:pPr>
        <w:suppressAutoHyphens w:val="0"/>
        <w:autoSpaceDE w:val="0"/>
        <w:autoSpaceDN w:val="0"/>
        <w:adjustRightInd w:val="0"/>
        <w:jc w:val="both"/>
      </w:pPr>
      <w:r>
        <w:t>Settebasseini aluseks on maaeluministri 06.05.2019 määruse nr 45 „Maaparandussüsteemi projekteerimisnormid“ ning aastal 2009 PB Maa ja Vesi AS-i poolt koostatud kogumik „Metsaparanduses kasutatavate settebasseinide projekteerimise soovitused“</w:t>
      </w:r>
      <w:r w:rsidR="002A1659">
        <w:t>.</w:t>
      </w:r>
    </w:p>
    <w:p w14:paraId="25D2AF14" w14:textId="02B0BCBE" w:rsidR="002A1659" w:rsidRPr="000756FF" w:rsidRDefault="002A1659" w:rsidP="00735885">
      <w:pPr>
        <w:suppressAutoHyphens w:val="0"/>
        <w:autoSpaceDE w:val="0"/>
        <w:autoSpaceDN w:val="0"/>
        <w:adjustRightInd w:val="0"/>
        <w:jc w:val="both"/>
        <w:rPr>
          <w:highlight w:val="yellow"/>
        </w:rPr>
      </w:pPr>
      <w:r w:rsidRPr="002A1659">
        <w:t>Pikksaare objektil on ette nähtud rekonstrueerida üks tuletõrjetiik TT1</w:t>
      </w:r>
      <w:r w:rsidR="00DC3C6E" w:rsidRPr="00DC3C6E">
        <w:t xml:space="preserve"> </w:t>
      </w:r>
      <w:r w:rsidR="00DC3C6E" w:rsidRPr="002A1659">
        <w:t>mõõtudega ca 40x12 m</w:t>
      </w:r>
      <w:r w:rsidRPr="002A1659">
        <w:t>, mis asub Pikksaare ringtee ääres PK20+00 ja 21+00 vahelisel lõigul. Tiik korrastamist ei vaja, kuid on ette nähtud võsa niitmine, olemasolevale teenindusplatsile (mis on samal ajal ka möödasõidukoht) uue katendi rajamine</w:t>
      </w:r>
      <w:r w:rsidR="00DC3C6E">
        <w:t xml:space="preserve"> ja </w:t>
      </w:r>
      <w:r w:rsidRPr="002A1659">
        <w:t>põhjapool</w:t>
      </w:r>
      <w:r w:rsidR="00DC3C6E">
        <w:t>s</w:t>
      </w:r>
      <w:r w:rsidRPr="002A1659">
        <w:t>e</w:t>
      </w:r>
      <w:r w:rsidR="00464A5E">
        <w:t xml:space="preserve"> nõlva</w:t>
      </w:r>
      <w:r w:rsidRPr="002A1659">
        <w:t xml:space="preserve"> laugemaks </w:t>
      </w:r>
      <w:r w:rsidR="00464A5E">
        <w:t>kaevamine</w:t>
      </w:r>
      <w:r w:rsidRPr="002A1659">
        <w:t xml:space="preserve"> nõlvusega 1:3.</w:t>
      </w:r>
    </w:p>
    <w:p w14:paraId="48553199" w14:textId="2EB259BE" w:rsidR="00A56210" w:rsidRPr="007070A3" w:rsidRDefault="00721C91" w:rsidP="00AD46FF">
      <w:pPr>
        <w:suppressAutoHyphens w:val="0"/>
        <w:autoSpaceDE w:val="0"/>
        <w:autoSpaceDN w:val="0"/>
        <w:adjustRightInd w:val="0"/>
        <w:jc w:val="both"/>
      </w:pPr>
      <w:r w:rsidRPr="00721C91">
        <w:t xml:space="preserve">Olulisemad veejuhtmed liigvee äravoolu mõistes on veejuhtmed nr 103, 203, eesvool Kotisoo(PÜ-175) ja </w:t>
      </w:r>
      <w:proofErr w:type="spellStart"/>
      <w:r w:rsidRPr="00721C91">
        <w:t>Nepste</w:t>
      </w:r>
      <w:proofErr w:type="spellEnd"/>
      <w:r w:rsidRPr="00721C91">
        <w:t xml:space="preserve"> oja.</w:t>
      </w:r>
      <w:r>
        <w:t xml:space="preserve"> </w:t>
      </w:r>
      <w:r w:rsidR="00D57801" w:rsidRPr="00D57801">
        <w:t>Veejuhtmed hooldatakse (kaeveristlõige kuni 0,5 m</w:t>
      </w:r>
      <w:r w:rsidR="00D57801" w:rsidRPr="00D57801">
        <w:rPr>
          <w:vertAlign w:val="superscript"/>
        </w:rPr>
        <w:t>3</w:t>
      </w:r>
      <w:r w:rsidR="00D57801" w:rsidRPr="00D57801">
        <w:t>/m)</w:t>
      </w:r>
      <w:r w:rsidR="00F20D9C">
        <w:t>,</w:t>
      </w:r>
      <w:r w:rsidR="00D57801">
        <w:t xml:space="preserve"> </w:t>
      </w:r>
      <w:r w:rsidR="00D57801" w:rsidRPr="00210559">
        <w:t>uuendatakse (kaeveristlõige kuni 1,2 m</w:t>
      </w:r>
      <w:r w:rsidR="00D57801" w:rsidRPr="00210559">
        <w:rPr>
          <w:vertAlign w:val="superscript"/>
        </w:rPr>
        <w:t>3</w:t>
      </w:r>
      <w:r w:rsidR="00D57801" w:rsidRPr="00210559">
        <w:t xml:space="preserve">/m) või tõstetakse välja vaid voolutakistused ja </w:t>
      </w:r>
      <w:proofErr w:type="spellStart"/>
      <w:r w:rsidR="00D57801" w:rsidRPr="00210559">
        <w:t>lamapuitu</w:t>
      </w:r>
      <w:proofErr w:type="spellEnd"/>
      <w:r w:rsidR="00D57801" w:rsidRPr="00210559">
        <w:t xml:space="preserve"> (VK).</w:t>
      </w:r>
      <w:r w:rsidR="00AF0977" w:rsidRPr="00210559">
        <w:t xml:space="preserve"> </w:t>
      </w:r>
      <w:proofErr w:type="spellStart"/>
      <w:r w:rsidR="00AD46FF" w:rsidRPr="00210559">
        <w:t>Nepste</w:t>
      </w:r>
      <w:proofErr w:type="spellEnd"/>
      <w:r w:rsidR="00AD46FF" w:rsidRPr="00210559">
        <w:t xml:space="preserve"> oja (tegelik voolusäng) paigaldatakse suure</w:t>
      </w:r>
      <w:r w:rsidR="00210559" w:rsidRPr="00210559">
        <w:t>d</w:t>
      </w:r>
      <w:r w:rsidR="00AD46FF" w:rsidRPr="00210559">
        <w:t xml:space="preserve"> kivid. Kivid on vähemalt 30 cm läbimõõduga ja</w:t>
      </w:r>
      <w:r w:rsidR="00AD46FF" w:rsidRPr="00AD46FF">
        <w:t xml:space="preserve"> neid paigutatakse vähemalt 1 tk 20 meetri kohta. </w:t>
      </w:r>
      <w:proofErr w:type="spellStart"/>
      <w:r w:rsidR="00AD46FF" w:rsidRPr="00AD46FF">
        <w:t>Lamapuitu</w:t>
      </w:r>
      <w:proofErr w:type="spellEnd"/>
      <w:r w:rsidR="00AD46FF" w:rsidRPr="00AD46FF">
        <w:t xml:space="preserve"> ei likvideerita.</w:t>
      </w:r>
      <w:r w:rsidR="008E2D7E" w:rsidRPr="008E2D7E">
        <w:t xml:space="preserve"> Veejuhtmeid puhastatakse settest vastavalt määratud sette mahule 0,5-1,2 m³/m. Veejuhtmete on nõlvusetegurid võrduvad 1,5 ja põhja laiused 0,4-1,5 m. Veejuhtmetel on ette nähtud vanade kraavivallide laialiajamine, olemasolevate mullavallide tasandamine ning </w:t>
      </w:r>
      <w:proofErr w:type="spellStart"/>
      <w:r w:rsidR="008E2D7E" w:rsidRPr="008E2D7E">
        <w:t>lamapuidu</w:t>
      </w:r>
      <w:proofErr w:type="spellEnd"/>
      <w:r w:rsidR="008E2D7E" w:rsidRPr="008E2D7E">
        <w:t xml:space="preserve"> ja voolutakistuste eemaldamine</w:t>
      </w:r>
      <w:r w:rsidR="008E2D7E">
        <w:t>.</w:t>
      </w:r>
    </w:p>
    <w:p w14:paraId="53ED48ED" w14:textId="7DDDCCCA" w:rsidR="00730BB7" w:rsidRPr="008E2D7E" w:rsidRDefault="00730BB7" w:rsidP="006350EB">
      <w:pPr>
        <w:suppressAutoHyphens w:val="0"/>
        <w:autoSpaceDE w:val="0"/>
        <w:autoSpaceDN w:val="0"/>
        <w:adjustRightInd w:val="0"/>
        <w:jc w:val="both"/>
      </w:pPr>
      <w:r w:rsidRPr="008E2D7E">
        <w:t xml:space="preserve">Mullavalli taha koguneva vee ärajuhtimiseks on reljeefi madalamates kohtades ette nähtud </w:t>
      </w:r>
      <w:r w:rsidR="00D846C2" w:rsidRPr="008E2D7E">
        <w:t xml:space="preserve">ehitada veejuhtmete mullavallidele kokku </w:t>
      </w:r>
      <w:r w:rsidR="008E2D7E" w:rsidRPr="008E2D7E">
        <w:t>10</w:t>
      </w:r>
      <w:r w:rsidR="00D51D56">
        <w:t>+1 tk</w:t>
      </w:r>
      <w:r w:rsidR="00D846C2" w:rsidRPr="008E2D7E">
        <w:t xml:space="preserve"> vallialu</w:t>
      </w:r>
      <w:r w:rsidR="00ED4718" w:rsidRPr="008E2D7E">
        <w:t>st</w:t>
      </w:r>
      <w:r w:rsidR="00D846C2" w:rsidRPr="008E2D7E">
        <w:t xml:space="preserve"> veeviimari</w:t>
      </w:r>
      <w:r w:rsidR="00ED4718" w:rsidRPr="008E2D7E">
        <w:t>t</w:t>
      </w:r>
      <w:r w:rsidR="00D846C2" w:rsidRPr="008E2D7E">
        <w:t xml:space="preserve"> (vt tüüpjoonis 1.7 vallialune veeviimar VV-300). Kõikide rajatavate veeviimarite täpne asukoht määratakse ehitustööde ajal. </w:t>
      </w:r>
      <w:r w:rsidRPr="008E2D7E">
        <w:t xml:space="preserve">Veeviimarid on ette nähtud rajada plasttorust (SN8) ning </w:t>
      </w:r>
      <w:proofErr w:type="spellStart"/>
      <w:r w:rsidRPr="008E2D7E">
        <w:t>siseläbimõõduga</w:t>
      </w:r>
      <w:proofErr w:type="spellEnd"/>
      <w:r w:rsidRPr="008E2D7E">
        <w:t xml:space="preserve"> 300 mm vastavalt kogumikule „Maaparandusrajatiste tüüpjoonised“ (Tallinn, 2019).</w:t>
      </w:r>
    </w:p>
    <w:p w14:paraId="08BA0522" w14:textId="3DD4CBF1" w:rsidR="005148CA" w:rsidRPr="004975CD" w:rsidRDefault="000756FF" w:rsidP="00967BC0">
      <w:pPr>
        <w:suppressAutoHyphens w:val="0"/>
        <w:autoSpaceDE w:val="0"/>
        <w:autoSpaceDN w:val="0"/>
        <w:adjustRightInd w:val="0"/>
        <w:jc w:val="both"/>
      </w:pPr>
      <w:r w:rsidRPr="003205BF">
        <w:t>Pikksaare</w:t>
      </w:r>
      <w:r w:rsidR="00854279" w:rsidRPr="003205BF">
        <w:t xml:space="preserve"> </w:t>
      </w:r>
      <w:r w:rsidR="00ED0C3B" w:rsidRPr="003205BF">
        <w:t xml:space="preserve"> </w:t>
      </w:r>
      <w:r w:rsidR="005148CA" w:rsidRPr="003205BF">
        <w:t xml:space="preserve">maaparandussüsteemil </w:t>
      </w:r>
      <w:r w:rsidR="00854279" w:rsidRPr="003205BF">
        <w:t xml:space="preserve">on </w:t>
      </w:r>
      <w:r w:rsidR="003205BF" w:rsidRPr="003205BF">
        <w:t xml:space="preserve">ehitatavaid truupe </w:t>
      </w:r>
      <w:r w:rsidR="00854279" w:rsidRPr="003205BF">
        <w:t xml:space="preserve">kokku </w:t>
      </w:r>
      <w:r w:rsidR="00C03F93" w:rsidRPr="003205BF">
        <w:t xml:space="preserve">2 tk, uuendatavaid 3 tk, ning 1 tk jääb olemasolevasse </w:t>
      </w:r>
      <w:r w:rsidR="00C03F93" w:rsidRPr="004975CD">
        <w:t>seisundisse</w:t>
      </w:r>
      <w:r w:rsidR="00854279" w:rsidRPr="004975CD">
        <w:t>.</w:t>
      </w:r>
      <w:r w:rsidR="00967BC0" w:rsidRPr="004975CD">
        <w:t xml:space="preserve"> Teede osas on ehitatavaid truupe on kokku </w:t>
      </w:r>
      <w:r w:rsidR="002B1C10" w:rsidRPr="004975CD">
        <w:t>1 tk (T301)</w:t>
      </w:r>
      <w:r w:rsidR="00967BC0" w:rsidRPr="004975CD">
        <w:t xml:space="preserve"> ja rekonstrueeritavaid truupe on kokku </w:t>
      </w:r>
      <w:r w:rsidR="004975CD" w:rsidRPr="004975CD">
        <w:t>3</w:t>
      </w:r>
      <w:r w:rsidR="00967BC0" w:rsidRPr="004975CD">
        <w:t xml:space="preserve"> tk.</w:t>
      </w:r>
    </w:p>
    <w:p w14:paraId="7D7E4266" w14:textId="77777777" w:rsidR="00F56123" w:rsidRDefault="00C06BCA" w:rsidP="00C06BCA">
      <w:pPr>
        <w:suppressAutoHyphens w:val="0"/>
        <w:autoSpaceDE w:val="0"/>
        <w:autoSpaceDN w:val="0"/>
        <w:adjustRightInd w:val="0"/>
        <w:jc w:val="both"/>
        <w:rPr>
          <w:bCs/>
        </w:rPr>
      </w:pPr>
      <w:r w:rsidRPr="004975CD">
        <w:rPr>
          <w:bCs/>
        </w:rPr>
        <w:lastRenderedPageBreak/>
        <w:t xml:space="preserve">Plasttruubitorud </w:t>
      </w:r>
      <w:r w:rsidR="001B38F3" w:rsidRPr="004975CD">
        <w:rPr>
          <w:bCs/>
        </w:rPr>
        <w:t>Ø</w:t>
      </w:r>
      <w:r w:rsidR="00244C92" w:rsidRPr="004975CD">
        <w:rPr>
          <w:bCs/>
        </w:rPr>
        <w:t xml:space="preserve"> 40 sm kuni 120 sm</w:t>
      </w:r>
      <w:r w:rsidR="001B38F3" w:rsidRPr="004975CD">
        <w:rPr>
          <w:bCs/>
        </w:rPr>
        <w:t xml:space="preserve"> </w:t>
      </w:r>
      <w:r w:rsidRPr="004975CD">
        <w:rPr>
          <w:bCs/>
        </w:rPr>
        <w:t>peavad</w:t>
      </w:r>
      <w:r w:rsidRPr="00244C92">
        <w:rPr>
          <w:bCs/>
        </w:rPr>
        <w:t xml:space="preserve"> vastama ringjäikusele SN8, ISO 9969 ja olema seest </w:t>
      </w:r>
      <w:proofErr w:type="spellStart"/>
      <w:r w:rsidRPr="00244C92">
        <w:rPr>
          <w:bCs/>
        </w:rPr>
        <w:t>siledaseinalised</w:t>
      </w:r>
      <w:proofErr w:type="spellEnd"/>
      <w:r w:rsidRPr="00244C92">
        <w:rPr>
          <w:bCs/>
        </w:rPr>
        <w:t xml:space="preserve">. </w:t>
      </w:r>
      <w:r w:rsidR="00F56123" w:rsidRPr="00F56123">
        <w:rPr>
          <w:bCs/>
        </w:rPr>
        <w:t xml:space="preserve">Terastorutruup on ette nähtud ehitada profileeritud  terasest  Ø 100 cm puhul paksusega  2 mm (S235, </w:t>
      </w:r>
      <w:proofErr w:type="spellStart"/>
      <w:r w:rsidR="00F56123" w:rsidRPr="00F56123">
        <w:rPr>
          <w:bCs/>
        </w:rPr>
        <w:t>Zn</w:t>
      </w:r>
      <w:proofErr w:type="spellEnd"/>
      <w:r w:rsidR="00F56123" w:rsidRPr="00F56123">
        <w:rPr>
          <w:bCs/>
        </w:rPr>
        <w:t xml:space="preserve">=70μm). Vajalik  on  terastoru  korrosioonivastane  lisakaitse torude  seest.  Toru  sisepind  on  ette  nähtud  katta  </w:t>
      </w:r>
      <w:proofErr w:type="spellStart"/>
      <w:r w:rsidR="00F56123" w:rsidRPr="00F56123">
        <w:rPr>
          <w:bCs/>
        </w:rPr>
        <w:t>epoksiidiga</w:t>
      </w:r>
      <w:proofErr w:type="spellEnd"/>
      <w:r w:rsidR="00F56123" w:rsidRPr="00F56123">
        <w:rPr>
          <w:bCs/>
        </w:rPr>
        <w:t xml:space="preserve">. Tsingitud terastoru katta 2/3 toru läbimõõdu ulatuses seest värviga </w:t>
      </w:r>
      <w:proofErr w:type="spellStart"/>
      <w:r w:rsidR="00F56123" w:rsidRPr="00F56123">
        <w:rPr>
          <w:bCs/>
        </w:rPr>
        <w:t>epoxy</w:t>
      </w:r>
      <w:proofErr w:type="spellEnd"/>
      <w:r w:rsidR="00F56123" w:rsidRPr="00F56123">
        <w:rPr>
          <w:bCs/>
        </w:rPr>
        <w:t xml:space="preserve"> EH 100. Lisaks sellele, toru tuleb katta geotekstiiliga NGS2.</w:t>
      </w:r>
      <w:r w:rsidR="00F56123">
        <w:rPr>
          <w:bCs/>
        </w:rPr>
        <w:t xml:space="preserve"> </w:t>
      </w:r>
    </w:p>
    <w:p w14:paraId="63254AE4" w14:textId="69F8811E" w:rsidR="00C06BCA" w:rsidRPr="00244C92" w:rsidRDefault="00C06BCA" w:rsidP="00C06BCA">
      <w:pPr>
        <w:suppressAutoHyphens w:val="0"/>
        <w:autoSpaceDE w:val="0"/>
        <w:autoSpaceDN w:val="0"/>
        <w:adjustRightInd w:val="0"/>
        <w:jc w:val="both"/>
      </w:pPr>
      <w:r w:rsidRPr="00244C92">
        <w:rPr>
          <w:bCs/>
        </w:rPr>
        <w:t>Uute truupide vähim piki kalle peab olema 1%. Truupide nõutav eluiga peab olema 50a. Truubitorude maksimaalne paigaldusjärgne lubatud deformatsioon on 6%.</w:t>
      </w:r>
      <w:r w:rsidRPr="00244C92">
        <w:t xml:space="preserve"> </w:t>
      </w:r>
      <w:r w:rsidRPr="00244C92">
        <w:rPr>
          <w:bCs/>
        </w:rPr>
        <w:t>Truupide paigaldamisel lähtuda maaparandusrajatiste tüüpjoonistest (2013).</w:t>
      </w:r>
      <w:r w:rsidRPr="00244C92">
        <w:t xml:space="preserve"> Truubitorud tuleb paigaldada vähemalt 15 cm liivalusele. </w:t>
      </w:r>
      <w:proofErr w:type="spellStart"/>
      <w:r w:rsidRPr="00244C92">
        <w:t>Kinniaetav</w:t>
      </w:r>
      <w:proofErr w:type="spellEnd"/>
      <w:r w:rsidRPr="00244C92">
        <w:t xml:space="preserve"> kaevik tuleb toru ümber korralikult 15-30 cm kihtidena tihendada. </w:t>
      </w:r>
      <w:r w:rsidR="00B243EA" w:rsidRPr="00244C92">
        <w:t>Truupide ehitamisel minimaalne mineraalse pinnase täitekihi paksus truubitoru peal olema Ø 40-50 cm plasttruubil vähemalt 0,5 m</w:t>
      </w:r>
      <w:r w:rsidR="003E3E70" w:rsidRPr="003E3E70">
        <w:t>, Ø 60 cm plasttruubil 0,55 m Ø ja 100</w:t>
      </w:r>
      <w:r w:rsidR="00302848">
        <w:t>-120</w:t>
      </w:r>
      <w:r w:rsidR="003E3E70" w:rsidRPr="003E3E70">
        <w:t xml:space="preserve"> cm plasttruubil 1,0 m.</w:t>
      </w:r>
    </w:p>
    <w:p w14:paraId="28B6FFD8" w14:textId="1AFC042D" w:rsidR="00C06BCA" w:rsidRPr="001305B7" w:rsidRDefault="00C06BCA" w:rsidP="00C06BCA">
      <w:pPr>
        <w:suppressAutoHyphens w:val="0"/>
        <w:autoSpaceDE w:val="0"/>
        <w:autoSpaceDN w:val="0"/>
        <w:adjustRightInd w:val="0"/>
        <w:jc w:val="both"/>
      </w:pPr>
      <w:bookmarkStart w:id="3" w:name="_Hlk120101388"/>
      <w:r w:rsidRPr="001305B7">
        <w:rPr>
          <w:bCs/>
        </w:rPr>
        <w:t xml:space="preserve">Kõikidele </w:t>
      </w:r>
      <w:r w:rsidR="001305B7" w:rsidRPr="001305B7">
        <w:rPr>
          <w:bCs/>
        </w:rPr>
        <w:t>4</w:t>
      </w:r>
      <w:r w:rsidR="00967BC0" w:rsidRPr="001305B7">
        <w:rPr>
          <w:bCs/>
        </w:rPr>
        <w:t>0-</w:t>
      </w:r>
      <w:r w:rsidR="001305B7" w:rsidRPr="001305B7">
        <w:rPr>
          <w:bCs/>
        </w:rPr>
        <w:t>4</w:t>
      </w:r>
      <w:r w:rsidRPr="001305B7">
        <w:rPr>
          <w:bCs/>
        </w:rPr>
        <w:t xml:space="preserve">0sm </w:t>
      </w:r>
      <w:bookmarkEnd w:id="3"/>
      <w:r w:rsidR="00A778DF" w:rsidRPr="001305B7">
        <w:rPr>
          <w:bCs/>
        </w:rPr>
        <w:t xml:space="preserve">truupidele on ette nähtud ehitada otsakutele kindlustised mattotsakutena tüüpotsakutega: MAO. Truupide mattotsakud, tüüp MAO, tuleb ehitada vastavalt kogumikule „Maaparandusrajatiste tüüpjoonised“ (Tallinn 2013) joonis 3.1-1 kuni 3.1-2. Otsakute rajamiseks truupidele tuleb kasutada nõlvust 1:1,5. Kõikidele </w:t>
      </w:r>
      <w:r w:rsidR="001305B7" w:rsidRPr="001305B7">
        <w:rPr>
          <w:bCs/>
        </w:rPr>
        <w:t>10</w:t>
      </w:r>
      <w:r w:rsidR="00A778DF" w:rsidRPr="001305B7">
        <w:rPr>
          <w:bCs/>
        </w:rPr>
        <w:t>0</w:t>
      </w:r>
      <w:r w:rsidR="001305B7" w:rsidRPr="001305B7">
        <w:rPr>
          <w:bCs/>
        </w:rPr>
        <w:t>-120</w:t>
      </w:r>
      <w:r w:rsidR="00A778DF" w:rsidRPr="001305B7">
        <w:rPr>
          <w:bCs/>
        </w:rPr>
        <w:t xml:space="preserve">sm truupidele on ette nähtud ehitada otsakutele kindlustised kivikindlustusotsak KOK. Otsakute rajamiseks truupidele tuleb kasutada nõlvust 1:1,5 ning järgida vastavaid tüüpjooniseid väljaandest „Maaparandusrajatiste tüüpjoonised“ (Tallinn 2019). KOK tüüpi otsakute ehitamisel tuleb kivikindlustuse alune kraavi nõlv süvistada, et peale kindlustuse ehitamist kindlustus ja nõlv oleksid ühes tasapinnas. KOK otsakute rajamisel ei kasutata geotekstiili kivide all. Otsakute ja nõlvade kindlustamisel võib kasutada </w:t>
      </w:r>
      <w:proofErr w:type="spellStart"/>
      <w:r w:rsidR="00A778DF" w:rsidRPr="001305B7">
        <w:rPr>
          <w:bCs/>
        </w:rPr>
        <w:t>hüdrokülvi</w:t>
      </w:r>
      <w:proofErr w:type="spellEnd"/>
      <w:r w:rsidR="00A778DF" w:rsidRPr="001305B7">
        <w:rPr>
          <w:bCs/>
        </w:rPr>
        <w:t>, kuid see peab olema teostatud 50 päeva enne ehituse lõpptähtaega ja ehituse üle andes peab otsakul/kindlustusel kasvama ühtlane elujõuline haljastus.</w:t>
      </w:r>
    </w:p>
    <w:p w14:paraId="0F81D458" w14:textId="5EBDB909" w:rsidR="00C06BCA" w:rsidRPr="000756FF" w:rsidRDefault="00C06BCA" w:rsidP="00C06BCA">
      <w:pPr>
        <w:suppressAutoHyphens w:val="0"/>
        <w:autoSpaceDE w:val="0"/>
        <w:autoSpaceDN w:val="0"/>
        <w:adjustRightInd w:val="0"/>
        <w:jc w:val="both"/>
        <w:rPr>
          <w:highlight w:val="yellow"/>
        </w:rPr>
      </w:pPr>
      <w:r w:rsidRPr="000756FF">
        <w:rPr>
          <w:b/>
          <w:bCs/>
          <w:highlight w:val="yellow"/>
        </w:rPr>
        <w:t>Truubi otsakute vastuvõtu ajal peab see olema MP Tüüpjoonistes 2019 nõutud mati ulatuses ühtlaselt haljastatud (haljastuse vabasid kohtasid mis on suuremad kui 0,5m</w:t>
      </w:r>
      <w:r w:rsidRPr="00844159">
        <w:rPr>
          <w:b/>
          <w:bCs/>
          <w:highlight w:val="yellow"/>
          <w:vertAlign w:val="superscript"/>
        </w:rPr>
        <w:t>2</w:t>
      </w:r>
      <w:r w:rsidRPr="000756FF">
        <w:rPr>
          <w:b/>
          <w:bCs/>
          <w:highlight w:val="yellow"/>
        </w:rPr>
        <w:t xml:space="preserve"> ei või olla). Haljastuse kõrgus peab olema rohkem kui 10sm ja ei või olla üle 20sm (vastasel juhul tuleb teostada niitmine). Haljastuse saamiseks Tellija tehnilisi tingimusi ei sea (v.a. plastik ja muud analoogsed </w:t>
      </w:r>
      <w:proofErr w:type="spellStart"/>
      <w:r w:rsidRPr="000756FF">
        <w:rPr>
          <w:b/>
          <w:bCs/>
          <w:highlight w:val="yellow"/>
        </w:rPr>
        <w:t>lagunematud</w:t>
      </w:r>
      <w:proofErr w:type="spellEnd"/>
      <w:r w:rsidRPr="000756FF">
        <w:rPr>
          <w:b/>
          <w:bCs/>
          <w:highlight w:val="yellow"/>
        </w:rPr>
        <w:t xml:space="preserve"> materjalid on keelatud). Nõuetekohase haljastuse puudumisel tuleb truubi otsak rajada kookosmatiga, 100% kookoskiududest (350 g/m</w:t>
      </w:r>
      <w:r w:rsidRPr="00844159">
        <w:rPr>
          <w:b/>
          <w:bCs/>
          <w:highlight w:val="yellow"/>
          <w:vertAlign w:val="superscript"/>
        </w:rPr>
        <w:t>2</w:t>
      </w:r>
      <w:r w:rsidRPr="000756FF">
        <w:rPr>
          <w:b/>
          <w:bCs/>
          <w:highlight w:val="yellow"/>
        </w:rPr>
        <w:t xml:space="preserve">) ja mille siduselemendiks on </w:t>
      </w:r>
      <w:proofErr w:type="spellStart"/>
      <w:r w:rsidRPr="000756FF">
        <w:rPr>
          <w:b/>
          <w:bCs/>
          <w:highlight w:val="yellow"/>
        </w:rPr>
        <w:t>jute</w:t>
      </w:r>
      <w:proofErr w:type="spellEnd"/>
      <w:r w:rsidRPr="000756FF">
        <w:rPr>
          <w:b/>
          <w:bCs/>
          <w:highlight w:val="yellow"/>
        </w:rPr>
        <w:t xml:space="preserve"> nöör/võrk. Plastist</w:t>
      </w:r>
      <w:r w:rsidRPr="000756FF">
        <w:rPr>
          <w:highlight w:val="yellow"/>
        </w:rPr>
        <w:t xml:space="preserve"> </w:t>
      </w:r>
      <w:r w:rsidRPr="000756FF">
        <w:rPr>
          <w:b/>
          <w:bCs/>
          <w:highlight w:val="yellow"/>
        </w:rPr>
        <w:t xml:space="preserve">ja muud analoogsetest </w:t>
      </w:r>
      <w:proofErr w:type="spellStart"/>
      <w:r w:rsidRPr="000756FF">
        <w:rPr>
          <w:b/>
          <w:bCs/>
          <w:highlight w:val="yellow"/>
        </w:rPr>
        <w:t>lagunematutest</w:t>
      </w:r>
      <w:proofErr w:type="spellEnd"/>
      <w:r w:rsidRPr="000756FF">
        <w:rPr>
          <w:b/>
          <w:bCs/>
          <w:highlight w:val="yellow"/>
        </w:rPr>
        <w:t xml:space="preserve"> materjalidest sidusnöörid/võrgud on keelatud.</w:t>
      </w:r>
      <w:r w:rsidRPr="000756FF">
        <w:rPr>
          <w:highlight w:val="yellow"/>
        </w:rPr>
        <w:t xml:space="preserve">  </w:t>
      </w:r>
    </w:p>
    <w:p w14:paraId="02BBE367" w14:textId="77777777" w:rsidR="00C06BCA" w:rsidRPr="00D7704F" w:rsidRDefault="00C06BCA" w:rsidP="00C06BCA">
      <w:pPr>
        <w:suppressAutoHyphens w:val="0"/>
        <w:autoSpaceDE w:val="0"/>
        <w:autoSpaceDN w:val="0"/>
        <w:adjustRightInd w:val="0"/>
        <w:jc w:val="both"/>
      </w:pPr>
      <w:r w:rsidRPr="00D7704F">
        <w:t>Välja kaevatud vanad r/b truubitorud tuleb rekonstrueeritavalt alalt ära vedada ja utiliseerida.</w:t>
      </w:r>
    </w:p>
    <w:p w14:paraId="6352E00A" w14:textId="6BE8D1F9" w:rsidR="006756DE" w:rsidRPr="000756FF" w:rsidRDefault="000756FF" w:rsidP="008E6F6B">
      <w:pPr>
        <w:suppressAutoHyphens w:val="0"/>
        <w:autoSpaceDE w:val="0"/>
        <w:autoSpaceDN w:val="0"/>
        <w:adjustRightInd w:val="0"/>
        <w:jc w:val="both"/>
        <w:rPr>
          <w:highlight w:val="yellow"/>
        </w:rPr>
      </w:pPr>
      <w:bookmarkStart w:id="4" w:name="_Hlk221546507"/>
      <w:r w:rsidRPr="00F7339E">
        <w:rPr>
          <w:b/>
          <w:bCs/>
        </w:rPr>
        <w:t>Pikksaare</w:t>
      </w:r>
      <w:r w:rsidR="00BF5AC8" w:rsidRPr="00F7339E">
        <w:rPr>
          <w:b/>
          <w:bCs/>
        </w:rPr>
        <w:t xml:space="preserve"> </w:t>
      </w:r>
      <w:r w:rsidRPr="00F7339E">
        <w:rPr>
          <w:b/>
          <w:bCs/>
        </w:rPr>
        <w:t>ring</w:t>
      </w:r>
      <w:r w:rsidR="00BF5AC8" w:rsidRPr="00F7339E">
        <w:rPr>
          <w:b/>
          <w:bCs/>
        </w:rPr>
        <w:t>tee</w:t>
      </w:r>
      <w:bookmarkEnd w:id="4"/>
      <w:r w:rsidR="00BF5AC8" w:rsidRPr="00F7339E">
        <w:rPr>
          <w:b/>
          <w:bCs/>
        </w:rPr>
        <w:t xml:space="preserve"> </w:t>
      </w:r>
      <w:r w:rsidR="00490E8C" w:rsidRPr="00F7339E">
        <w:rPr>
          <w:b/>
          <w:bCs/>
        </w:rPr>
        <w:t>(</w:t>
      </w:r>
      <w:r w:rsidR="00830FD1" w:rsidRPr="00F7339E">
        <w:rPr>
          <w:b/>
          <w:bCs/>
        </w:rPr>
        <w:t>2,65</w:t>
      </w:r>
      <w:r w:rsidR="00490E8C" w:rsidRPr="00F7339E">
        <w:rPr>
          <w:b/>
          <w:bCs/>
        </w:rPr>
        <w:t xml:space="preserve"> km)</w:t>
      </w:r>
      <w:r w:rsidR="00A30D45" w:rsidRPr="00F7339E">
        <w:t xml:space="preserve"> </w:t>
      </w:r>
      <w:r w:rsidR="008E6F6B" w:rsidRPr="00F7339E">
        <w:t>rekonstrueeritav lõik</w:t>
      </w:r>
      <w:r w:rsidR="00CB004D" w:rsidRPr="00F7339E">
        <w:t xml:space="preserve"> </w:t>
      </w:r>
      <w:r w:rsidR="00FB6FD0" w:rsidRPr="00F7339E">
        <w:t>algab 19334 Laiksaare-Massiaru-</w:t>
      </w:r>
      <w:proofErr w:type="spellStart"/>
      <w:r w:rsidR="00FB6FD0" w:rsidRPr="00F7339E">
        <w:t>Teaste</w:t>
      </w:r>
      <w:proofErr w:type="spellEnd"/>
      <w:r w:rsidR="00FB6FD0" w:rsidRPr="00F7339E">
        <w:t xml:space="preserve"> </w:t>
      </w:r>
      <w:proofErr w:type="spellStart"/>
      <w:r w:rsidR="00FB6FD0" w:rsidRPr="00F7339E">
        <w:t>kõrvalmaanteelt</w:t>
      </w:r>
      <w:proofErr w:type="spellEnd"/>
      <w:r w:rsidR="00FB6FD0" w:rsidRPr="00F7339E">
        <w:t xml:space="preserve"> ja </w:t>
      </w:r>
      <w:r w:rsidR="00F7339E" w:rsidRPr="00F7339E">
        <w:t xml:space="preserve">lõppeb </w:t>
      </w:r>
      <w:r w:rsidR="00FB6FD0" w:rsidRPr="00F7339E">
        <w:t>metsakvartalite LS227 ja LS228 vahelisel piiril</w:t>
      </w:r>
      <w:r w:rsidR="008E6F6B" w:rsidRPr="00F7339E">
        <w:t>.</w:t>
      </w:r>
      <w:r w:rsidR="0003087F" w:rsidRPr="00F7339E">
        <w:t xml:space="preserve"> </w:t>
      </w:r>
      <w:r w:rsidR="0017035C" w:rsidRPr="0017035C">
        <w:t>Tee alguses olev riigiteega ristumiskoht (Tüüp MM) uuendatakse.</w:t>
      </w:r>
      <w:r w:rsidR="0017035C">
        <w:t xml:space="preserve"> </w:t>
      </w:r>
      <w:r w:rsidR="006756DE" w:rsidRPr="00F7339E">
        <w:t xml:space="preserve">Tee alguses </w:t>
      </w:r>
      <w:r w:rsidR="00BE366A" w:rsidRPr="00BE366A">
        <w:t>19334 Laiksaare-Massiaru-</w:t>
      </w:r>
      <w:proofErr w:type="spellStart"/>
      <w:r w:rsidR="00BE366A" w:rsidRPr="00BE366A">
        <w:t>Teaste</w:t>
      </w:r>
      <w:proofErr w:type="spellEnd"/>
      <w:r w:rsidR="00BE366A" w:rsidRPr="00BE366A">
        <w:t xml:space="preserve"> kõrvalmaantee</w:t>
      </w:r>
      <w:r w:rsidR="00A0307C">
        <w:t xml:space="preserve"> </w:t>
      </w:r>
      <w:r w:rsidR="00BE366A" w:rsidRPr="00BE366A">
        <w:t xml:space="preserve">kaitsevöönd </w:t>
      </w:r>
      <w:r w:rsidR="00C9401C">
        <w:t>on</w:t>
      </w:r>
      <w:r w:rsidR="00C9401C" w:rsidRPr="00BE366A">
        <w:t xml:space="preserve"> </w:t>
      </w:r>
      <w:r w:rsidR="00BE366A" w:rsidRPr="00BE366A">
        <w:t xml:space="preserve">30 m (äärmise sõiduraja välimisest servast). Kaitsevööndis toimub Pikksaare ringteele katendi rajamine ning riigiteega ristumiskoha uuendamine. Riigiteega ristumiskoht on riigitee kattega samaväärne (kruuskate), paikneb riigitee suhtes täisnurga all, piisavalt lai (4,5 m), pöörderaadiused võrduvad 12 m (R12) ja 10 m (R10), </w:t>
      </w:r>
      <w:proofErr w:type="spellStart"/>
      <w:r w:rsidR="00BE366A" w:rsidRPr="00BE366A">
        <w:t>pikikalle</w:t>
      </w:r>
      <w:proofErr w:type="spellEnd"/>
      <w:r w:rsidR="00BE366A" w:rsidRPr="00BE366A">
        <w:t xml:space="preserve"> on riigiteelt eemale (ca 3,5%)</w:t>
      </w:r>
      <w:r w:rsidR="006756DE" w:rsidRPr="00F7339E">
        <w:t>.</w:t>
      </w:r>
      <w:r w:rsidR="00C27626" w:rsidRPr="00C27626">
        <w:t xml:space="preserve"> </w:t>
      </w:r>
      <w:r w:rsidR="00C27626">
        <w:t>R</w:t>
      </w:r>
      <w:r w:rsidR="00C27626" w:rsidRPr="00C27626">
        <w:t>iigiteega ristumiskoh</w:t>
      </w:r>
      <w:r w:rsidR="00C27626">
        <w:t>al</w:t>
      </w:r>
      <w:r w:rsidR="00C27626" w:rsidRPr="00C27626">
        <w:t xml:space="preserve"> on ette nähtud kruuskatte uuendus (purustatud kruusa </w:t>
      </w:r>
      <w:r w:rsidR="00D276ED">
        <w:t xml:space="preserve">positsioon nr 6 </w:t>
      </w:r>
      <w:proofErr w:type="spellStart"/>
      <w:r w:rsidR="00C27626" w:rsidRPr="00C27626">
        <w:t>fr</w:t>
      </w:r>
      <w:proofErr w:type="spellEnd"/>
      <w:r w:rsidR="00C27626" w:rsidRPr="00C27626">
        <w:t>. 0/31,5 mm rajamine kihi paksusega 10 cm)</w:t>
      </w:r>
      <w:r w:rsidR="00D276ED">
        <w:t>.</w:t>
      </w:r>
    </w:p>
    <w:p w14:paraId="207C4660" w14:textId="3EB00580" w:rsidR="00A1451F" w:rsidRPr="009F30C2" w:rsidRDefault="006D5A1F" w:rsidP="00ED2B71">
      <w:pPr>
        <w:suppressAutoHyphens w:val="0"/>
        <w:autoSpaceDE w:val="0"/>
        <w:autoSpaceDN w:val="0"/>
        <w:adjustRightInd w:val="0"/>
        <w:jc w:val="both"/>
      </w:pPr>
      <w:r w:rsidRPr="009F30C2">
        <w:t>Pikksaare</w:t>
      </w:r>
      <w:r w:rsidR="006756DE" w:rsidRPr="009F30C2">
        <w:t xml:space="preserve"> </w:t>
      </w:r>
      <w:r w:rsidRPr="009F30C2">
        <w:t>ring</w:t>
      </w:r>
      <w:r w:rsidR="006756DE" w:rsidRPr="009F30C2">
        <w:t>tee</w:t>
      </w:r>
      <w:r w:rsidR="0003087F" w:rsidRPr="009F30C2">
        <w:t xml:space="preserve"> </w:t>
      </w:r>
      <w:r w:rsidR="00ED2B71" w:rsidRPr="009F30C2">
        <w:t>rekonstrueeritav lõigu</w:t>
      </w:r>
      <w:r w:rsidR="00A1451F" w:rsidRPr="009F30C2">
        <w:t xml:space="preserve"> </w:t>
      </w:r>
      <w:r w:rsidR="00ED2B71" w:rsidRPr="009F30C2">
        <w:t>pealt</w:t>
      </w:r>
      <w:r w:rsidR="00A1451F" w:rsidRPr="009F30C2">
        <w:t xml:space="preserve"> </w:t>
      </w:r>
      <w:r w:rsidR="00ED2B71" w:rsidRPr="009F30C2">
        <w:t xml:space="preserve">laius 4,5 m, põikkalle 3,5%. </w:t>
      </w:r>
      <w:r w:rsidR="0017035C" w:rsidRPr="009F30C2">
        <w:t>Teemulde stabiilsuse ja vajalikku kandevõime tagamiseks on ettenähtud tee ääres olemasolevate veejuhtmete korrastamine. Osa veejuhtmetest jääb olemasolevasse seisundisse.</w:t>
      </w:r>
      <w:r w:rsidR="0000423F" w:rsidRPr="009F30C2">
        <w:t xml:space="preserve"> Enne katendi rajamist on ette nähtud teemulde töötlemine profiili (saadav aluse laius peab olema ≥ 5,5 m) koos teekraede likvideerimise ja mulde tihendamisega.</w:t>
      </w:r>
      <w:r w:rsidR="0017035C" w:rsidRPr="009F30C2">
        <w:t xml:space="preserve"> </w:t>
      </w:r>
    </w:p>
    <w:p w14:paraId="7954EB62" w14:textId="77777777" w:rsidR="00ED2B71" w:rsidRPr="009F30C2" w:rsidRDefault="00ED2B71" w:rsidP="00ED2B71">
      <w:pPr>
        <w:suppressAutoHyphens w:val="0"/>
        <w:autoSpaceDE w:val="0"/>
        <w:autoSpaceDN w:val="0"/>
        <w:adjustRightInd w:val="0"/>
        <w:jc w:val="both"/>
      </w:pPr>
      <w:r w:rsidRPr="009F30C2">
        <w:t>Rekonstrueeritava lõigu katendikonstruktsioon on järgmine (ülevalt alla):</w:t>
      </w:r>
    </w:p>
    <w:p w14:paraId="49D707E9" w14:textId="12A3F4F0" w:rsidR="00ED2B71" w:rsidRPr="009F30C2" w:rsidRDefault="004C5BF2" w:rsidP="004C5BF2">
      <w:pPr>
        <w:pStyle w:val="Loendilik"/>
        <w:numPr>
          <w:ilvl w:val="0"/>
          <w:numId w:val="28"/>
        </w:numPr>
        <w:suppressAutoHyphens w:val="0"/>
        <w:autoSpaceDE w:val="0"/>
        <w:autoSpaceDN w:val="0"/>
        <w:adjustRightInd w:val="0"/>
        <w:jc w:val="both"/>
      </w:pPr>
      <w:r w:rsidRPr="009F30C2">
        <w:lastRenderedPageBreak/>
        <w:t>Purustatud k</w:t>
      </w:r>
      <w:r w:rsidR="00ED2B71" w:rsidRPr="009F30C2">
        <w:t>ruus (</w:t>
      </w:r>
      <w:proofErr w:type="spellStart"/>
      <w:r w:rsidR="00ED2B71" w:rsidRPr="009F30C2">
        <w:t>pos</w:t>
      </w:r>
      <w:proofErr w:type="spellEnd"/>
      <w:r w:rsidR="00ED2B71" w:rsidRPr="009F30C2">
        <w:t>. 6), h=10 cm;</w:t>
      </w:r>
    </w:p>
    <w:p w14:paraId="5957527B" w14:textId="37F47985" w:rsidR="00ED2B71" w:rsidRPr="009F30C2" w:rsidRDefault="004C5BF2" w:rsidP="004C5BF2">
      <w:pPr>
        <w:pStyle w:val="Loendilik"/>
        <w:numPr>
          <w:ilvl w:val="0"/>
          <w:numId w:val="28"/>
        </w:numPr>
        <w:suppressAutoHyphens w:val="0"/>
        <w:autoSpaceDE w:val="0"/>
        <w:autoSpaceDN w:val="0"/>
        <w:adjustRightInd w:val="0"/>
        <w:jc w:val="both"/>
      </w:pPr>
      <w:r w:rsidRPr="009F30C2">
        <w:t>Sorteeritud k</w:t>
      </w:r>
      <w:r w:rsidR="00ED2B71" w:rsidRPr="009F30C2">
        <w:t>ruus (</w:t>
      </w:r>
      <w:proofErr w:type="spellStart"/>
      <w:r w:rsidR="00ED2B71" w:rsidRPr="009F30C2">
        <w:t>pos</w:t>
      </w:r>
      <w:proofErr w:type="spellEnd"/>
      <w:r w:rsidR="00ED2B71" w:rsidRPr="009F30C2">
        <w:t>.</w:t>
      </w:r>
      <w:r w:rsidRPr="009F30C2">
        <w:t xml:space="preserve"> 4</w:t>
      </w:r>
      <w:r w:rsidR="00ED2B71" w:rsidRPr="009F30C2">
        <w:t>), h=20 cm;</w:t>
      </w:r>
    </w:p>
    <w:p w14:paraId="0604148D" w14:textId="2CD704BB" w:rsidR="00ED2B71" w:rsidRPr="009F30C2" w:rsidRDefault="00ED2B71" w:rsidP="004C5BF2">
      <w:pPr>
        <w:pStyle w:val="Loendilik"/>
        <w:numPr>
          <w:ilvl w:val="0"/>
          <w:numId w:val="28"/>
        </w:numPr>
        <w:suppressAutoHyphens w:val="0"/>
        <w:autoSpaceDE w:val="0"/>
        <w:autoSpaceDN w:val="0"/>
        <w:adjustRightInd w:val="0"/>
        <w:jc w:val="both"/>
      </w:pPr>
      <w:r w:rsidRPr="009F30C2">
        <w:t xml:space="preserve">Geotekstiil </w:t>
      </w:r>
      <w:r w:rsidR="004C5BF2" w:rsidRPr="009F30C2">
        <w:t xml:space="preserve">(Deklareeritud tõmbetugevus MD/CMD ≥20 </w:t>
      </w:r>
      <w:proofErr w:type="spellStart"/>
      <w:r w:rsidR="004C5BF2" w:rsidRPr="009F30C2">
        <w:t>kN</w:t>
      </w:r>
      <w:proofErr w:type="spellEnd"/>
      <w:r w:rsidR="004C5BF2" w:rsidRPr="009F30C2">
        <w:t>/m, 5,0 m lai, mittekootud)</w:t>
      </w:r>
      <w:r w:rsidRPr="009F30C2">
        <w:t>;</w:t>
      </w:r>
    </w:p>
    <w:p w14:paraId="65950CDC" w14:textId="4FDD32E1" w:rsidR="00ED2B71" w:rsidRPr="009F30C2" w:rsidRDefault="00ED2B71" w:rsidP="004C5BF2">
      <w:pPr>
        <w:pStyle w:val="Loendilik"/>
        <w:numPr>
          <w:ilvl w:val="0"/>
          <w:numId w:val="28"/>
        </w:numPr>
        <w:suppressAutoHyphens w:val="0"/>
        <w:autoSpaceDE w:val="0"/>
        <w:autoSpaceDN w:val="0"/>
        <w:adjustRightInd w:val="0"/>
        <w:jc w:val="both"/>
      </w:pPr>
      <w:r w:rsidRPr="009F30C2">
        <w:t>Olemasolev tasandatav/kooritav teekeha.</w:t>
      </w:r>
    </w:p>
    <w:p w14:paraId="5F2335AA" w14:textId="0F093DBF" w:rsidR="00407D27" w:rsidRPr="00246E76" w:rsidRDefault="0017035C" w:rsidP="00ED2B71">
      <w:pPr>
        <w:suppressAutoHyphens w:val="0"/>
        <w:autoSpaceDE w:val="0"/>
        <w:autoSpaceDN w:val="0"/>
        <w:adjustRightInd w:val="0"/>
        <w:jc w:val="both"/>
      </w:pPr>
      <w:r w:rsidRPr="0017035C">
        <w:t xml:space="preserve">Kvartalite muldele ning teistele teedele  ligipääsu saavutamiseks on ette nähtud rajada </w:t>
      </w:r>
      <w:proofErr w:type="spellStart"/>
      <w:r w:rsidRPr="0017035C">
        <w:t>mahasõidukohad</w:t>
      </w:r>
      <w:proofErr w:type="spellEnd"/>
      <w:r w:rsidRPr="0017035C">
        <w:t xml:space="preserve"> M3 (A=4,5m, R=10m, L=10m), tee lõppu L-kujuline tagasipööramis</w:t>
      </w:r>
      <w:r w:rsidR="009F30C2">
        <w:t>e</w:t>
      </w:r>
      <w:r w:rsidRPr="0017035C">
        <w:t>koht ning tuletõrjetiigile TT1 teenindusplats/</w:t>
      </w:r>
      <w:r w:rsidRPr="00246E76">
        <w:t>möödasõidukoht</w:t>
      </w:r>
      <w:r w:rsidR="00087B2B" w:rsidRPr="00246E76">
        <w:t xml:space="preserve"> MS (L=40 m)</w:t>
      </w:r>
      <w:r w:rsidRPr="00246E76">
        <w:t>.</w:t>
      </w:r>
      <w:r w:rsidR="009F30C2" w:rsidRPr="00246E76">
        <w:t xml:space="preserve"> </w:t>
      </w:r>
      <w:r w:rsidR="003C038E" w:rsidRPr="00246E76">
        <w:t xml:space="preserve">Tee rajatiste katendikonstruktsioon vastab tee katendikonstruktsioonile. </w:t>
      </w:r>
      <w:r w:rsidR="00ED2B71" w:rsidRPr="00246E76">
        <w:t>Tee rajatised on ette nähtud rajada tuginedes Põllumajandusministeeriumi trükisele</w:t>
      </w:r>
      <w:r w:rsidR="00407D27" w:rsidRPr="00246E76">
        <w:t xml:space="preserve"> </w:t>
      </w:r>
      <w:r w:rsidR="00ED2B71" w:rsidRPr="00246E76">
        <w:t>“Maaparandusrajatiste tüüpjoonised” (Tallinn 2013 ja 2019).</w:t>
      </w:r>
    </w:p>
    <w:p w14:paraId="266008AF" w14:textId="77777777" w:rsidR="00143973" w:rsidRPr="00246E76" w:rsidRDefault="00143973" w:rsidP="00D74829">
      <w:pPr>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5"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5"/>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6"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6"/>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A708" w14:textId="77777777" w:rsidR="00965542" w:rsidRDefault="00965542">
      <w:r>
        <w:separator/>
      </w:r>
    </w:p>
  </w:endnote>
  <w:endnote w:type="continuationSeparator" w:id="0">
    <w:p w14:paraId="67E74A6F" w14:textId="77777777" w:rsidR="00965542" w:rsidRDefault="0096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2C05" w14:textId="77777777" w:rsidR="00965542" w:rsidRDefault="00965542">
      <w:r>
        <w:separator/>
      </w:r>
    </w:p>
  </w:footnote>
  <w:footnote w:type="continuationSeparator" w:id="0">
    <w:p w14:paraId="532274A7" w14:textId="77777777" w:rsidR="00965542" w:rsidRDefault="00965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2E6E601C"/>
    <w:multiLevelType w:val="hybridMultilevel"/>
    <w:tmpl w:val="BCA8E99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D07326"/>
    <w:multiLevelType w:val="hybridMultilevel"/>
    <w:tmpl w:val="981CD2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4"/>
  </w:num>
  <w:num w:numId="4" w16cid:durableId="443236166">
    <w:abstractNumId w:val="4"/>
  </w:num>
  <w:num w:numId="5" w16cid:durableId="876040187">
    <w:abstractNumId w:val="13"/>
  </w:num>
  <w:num w:numId="6" w16cid:durableId="722294908">
    <w:abstractNumId w:val="18"/>
  </w:num>
  <w:num w:numId="7" w16cid:durableId="220212090">
    <w:abstractNumId w:val="21"/>
  </w:num>
  <w:num w:numId="8" w16cid:durableId="826432677">
    <w:abstractNumId w:val="7"/>
  </w:num>
  <w:num w:numId="9" w16cid:durableId="623119017">
    <w:abstractNumId w:val="12"/>
  </w:num>
  <w:num w:numId="10" w16cid:durableId="1358312232">
    <w:abstractNumId w:val="23"/>
  </w:num>
  <w:num w:numId="11" w16cid:durableId="1583097887">
    <w:abstractNumId w:val="28"/>
  </w:num>
  <w:num w:numId="12" w16cid:durableId="490676442">
    <w:abstractNumId w:val="25"/>
  </w:num>
  <w:num w:numId="13" w16cid:durableId="1225293490">
    <w:abstractNumId w:val="19"/>
  </w:num>
  <w:num w:numId="14" w16cid:durableId="1896891602">
    <w:abstractNumId w:val="17"/>
  </w:num>
  <w:num w:numId="15" w16cid:durableId="2013604246">
    <w:abstractNumId w:val="6"/>
  </w:num>
  <w:num w:numId="16" w16cid:durableId="1298413403">
    <w:abstractNumId w:val="27"/>
  </w:num>
  <w:num w:numId="17" w16cid:durableId="980232816">
    <w:abstractNumId w:val="22"/>
  </w:num>
  <w:num w:numId="18" w16cid:durableId="336008387">
    <w:abstractNumId w:val="16"/>
  </w:num>
  <w:num w:numId="19" w16cid:durableId="308442065">
    <w:abstractNumId w:val="10"/>
  </w:num>
  <w:num w:numId="20" w16cid:durableId="1465584613">
    <w:abstractNumId w:val="26"/>
  </w:num>
  <w:num w:numId="21" w16cid:durableId="1215851825">
    <w:abstractNumId w:val="5"/>
  </w:num>
  <w:num w:numId="22" w16cid:durableId="838544063">
    <w:abstractNumId w:val="9"/>
  </w:num>
  <w:num w:numId="23" w16cid:durableId="387344448">
    <w:abstractNumId w:val="11"/>
  </w:num>
  <w:num w:numId="24" w16cid:durableId="1929536876">
    <w:abstractNumId w:val="29"/>
  </w:num>
  <w:num w:numId="25" w16cid:durableId="1929382528">
    <w:abstractNumId w:val="8"/>
  </w:num>
  <w:num w:numId="26" w16cid:durableId="1213809695">
    <w:abstractNumId w:val="14"/>
  </w:num>
  <w:num w:numId="27" w16cid:durableId="381636561">
    <w:abstractNumId w:val="20"/>
  </w:num>
  <w:num w:numId="28" w16cid:durableId="66351363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E8B"/>
    <w:rsid w:val="00002EA7"/>
    <w:rsid w:val="000037BB"/>
    <w:rsid w:val="0000423F"/>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9DB"/>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A08"/>
    <w:rsid w:val="00031C30"/>
    <w:rsid w:val="00031D6C"/>
    <w:rsid w:val="00032836"/>
    <w:rsid w:val="00032888"/>
    <w:rsid w:val="0003434E"/>
    <w:rsid w:val="00035C2F"/>
    <w:rsid w:val="000362E2"/>
    <w:rsid w:val="0003647D"/>
    <w:rsid w:val="000371F2"/>
    <w:rsid w:val="00037474"/>
    <w:rsid w:val="00040158"/>
    <w:rsid w:val="0004239B"/>
    <w:rsid w:val="000433B2"/>
    <w:rsid w:val="00043A40"/>
    <w:rsid w:val="00043BD1"/>
    <w:rsid w:val="00043CE0"/>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10"/>
    <w:rsid w:val="00055795"/>
    <w:rsid w:val="00055844"/>
    <w:rsid w:val="00056165"/>
    <w:rsid w:val="0005723A"/>
    <w:rsid w:val="00057484"/>
    <w:rsid w:val="00057D9E"/>
    <w:rsid w:val="00060839"/>
    <w:rsid w:val="00060F78"/>
    <w:rsid w:val="00061795"/>
    <w:rsid w:val="000617E7"/>
    <w:rsid w:val="00062902"/>
    <w:rsid w:val="00062A26"/>
    <w:rsid w:val="00062E81"/>
    <w:rsid w:val="00063C5E"/>
    <w:rsid w:val="00063D60"/>
    <w:rsid w:val="00063FCA"/>
    <w:rsid w:val="00064496"/>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694"/>
    <w:rsid w:val="00073AAB"/>
    <w:rsid w:val="000741C8"/>
    <w:rsid w:val="00074BFF"/>
    <w:rsid w:val="00074D55"/>
    <w:rsid w:val="00074D7D"/>
    <w:rsid w:val="000756FF"/>
    <w:rsid w:val="00075837"/>
    <w:rsid w:val="000759F7"/>
    <w:rsid w:val="0007613F"/>
    <w:rsid w:val="0007667B"/>
    <w:rsid w:val="00076E80"/>
    <w:rsid w:val="00076FF3"/>
    <w:rsid w:val="0007781E"/>
    <w:rsid w:val="00080BB5"/>
    <w:rsid w:val="00081542"/>
    <w:rsid w:val="00081C19"/>
    <w:rsid w:val="000821A8"/>
    <w:rsid w:val="0008263A"/>
    <w:rsid w:val="00082A2B"/>
    <w:rsid w:val="00083119"/>
    <w:rsid w:val="000833E8"/>
    <w:rsid w:val="0008346C"/>
    <w:rsid w:val="0008358F"/>
    <w:rsid w:val="00083D3E"/>
    <w:rsid w:val="00084B8E"/>
    <w:rsid w:val="000851A8"/>
    <w:rsid w:val="00086B5D"/>
    <w:rsid w:val="00086B7B"/>
    <w:rsid w:val="00087096"/>
    <w:rsid w:val="000873FC"/>
    <w:rsid w:val="000874C4"/>
    <w:rsid w:val="00087564"/>
    <w:rsid w:val="00087B2B"/>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5EC2"/>
    <w:rsid w:val="000B6354"/>
    <w:rsid w:val="000B6371"/>
    <w:rsid w:val="000B6FD4"/>
    <w:rsid w:val="000B6FE2"/>
    <w:rsid w:val="000B70FA"/>
    <w:rsid w:val="000B7A38"/>
    <w:rsid w:val="000B7E3D"/>
    <w:rsid w:val="000C0CB6"/>
    <w:rsid w:val="000C21AF"/>
    <w:rsid w:val="000C2F33"/>
    <w:rsid w:val="000C3E04"/>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869"/>
    <w:rsid w:val="000D5999"/>
    <w:rsid w:val="000D66E5"/>
    <w:rsid w:val="000D670C"/>
    <w:rsid w:val="000D6ACB"/>
    <w:rsid w:val="000D6F80"/>
    <w:rsid w:val="000D7567"/>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AE2"/>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5B7"/>
    <w:rsid w:val="00130B40"/>
    <w:rsid w:val="0013141B"/>
    <w:rsid w:val="0013226C"/>
    <w:rsid w:val="00132390"/>
    <w:rsid w:val="001328C3"/>
    <w:rsid w:val="00132E8E"/>
    <w:rsid w:val="00133032"/>
    <w:rsid w:val="00133140"/>
    <w:rsid w:val="00133AF2"/>
    <w:rsid w:val="001342CA"/>
    <w:rsid w:val="00134463"/>
    <w:rsid w:val="001352C9"/>
    <w:rsid w:val="0013555F"/>
    <w:rsid w:val="00136129"/>
    <w:rsid w:val="00136C28"/>
    <w:rsid w:val="00136CD1"/>
    <w:rsid w:val="0013764A"/>
    <w:rsid w:val="00137787"/>
    <w:rsid w:val="00137FAC"/>
    <w:rsid w:val="001401F1"/>
    <w:rsid w:val="0014073A"/>
    <w:rsid w:val="00140777"/>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6A9B"/>
    <w:rsid w:val="00156D17"/>
    <w:rsid w:val="0015716A"/>
    <w:rsid w:val="0015745E"/>
    <w:rsid w:val="00157D3E"/>
    <w:rsid w:val="001604E2"/>
    <w:rsid w:val="00160E01"/>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35C"/>
    <w:rsid w:val="00170D03"/>
    <w:rsid w:val="00172102"/>
    <w:rsid w:val="0017224A"/>
    <w:rsid w:val="00172D6C"/>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A5C"/>
    <w:rsid w:val="00192CCF"/>
    <w:rsid w:val="001934D9"/>
    <w:rsid w:val="0019393A"/>
    <w:rsid w:val="00194892"/>
    <w:rsid w:val="00194EAF"/>
    <w:rsid w:val="00195B29"/>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E61"/>
    <w:rsid w:val="001C7473"/>
    <w:rsid w:val="001C7661"/>
    <w:rsid w:val="001C792E"/>
    <w:rsid w:val="001C7EB4"/>
    <w:rsid w:val="001D045F"/>
    <w:rsid w:val="001D04F5"/>
    <w:rsid w:val="001D1791"/>
    <w:rsid w:val="001D1A93"/>
    <w:rsid w:val="001D1C99"/>
    <w:rsid w:val="001D20B2"/>
    <w:rsid w:val="001D2AC1"/>
    <w:rsid w:val="001D318D"/>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255D"/>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559"/>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542C"/>
    <w:rsid w:val="00226667"/>
    <w:rsid w:val="002268A5"/>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C92"/>
    <w:rsid w:val="00244DC2"/>
    <w:rsid w:val="00245FC1"/>
    <w:rsid w:val="002462C1"/>
    <w:rsid w:val="0024657B"/>
    <w:rsid w:val="00246B2B"/>
    <w:rsid w:val="00246E76"/>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80B"/>
    <w:rsid w:val="00256F5C"/>
    <w:rsid w:val="002570BB"/>
    <w:rsid w:val="00257177"/>
    <w:rsid w:val="00257ACC"/>
    <w:rsid w:val="00260123"/>
    <w:rsid w:val="002605EC"/>
    <w:rsid w:val="00260718"/>
    <w:rsid w:val="00260A5E"/>
    <w:rsid w:val="0026176C"/>
    <w:rsid w:val="00261B34"/>
    <w:rsid w:val="0026274C"/>
    <w:rsid w:val="00262BEC"/>
    <w:rsid w:val="0026311B"/>
    <w:rsid w:val="00263DA9"/>
    <w:rsid w:val="00264610"/>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1659"/>
    <w:rsid w:val="002A2400"/>
    <w:rsid w:val="002A2C2C"/>
    <w:rsid w:val="002A3318"/>
    <w:rsid w:val="002A398F"/>
    <w:rsid w:val="002A3A07"/>
    <w:rsid w:val="002A443D"/>
    <w:rsid w:val="002A4798"/>
    <w:rsid w:val="002A4FDD"/>
    <w:rsid w:val="002A61B6"/>
    <w:rsid w:val="002A694F"/>
    <w:rsid w:val="002A7439"/>
    <w:rsid w:val="002A7986"/>
    <w:rsid w:val="002B05DF"/>
    <w:rsid w:val="002B1C10"/>
    <w:rsid w:val="002B1E68"/>
    <w:rsid w:val="002B22A0"/>
    <w:rsid w:val="002B2BFF"/>
    <w:rsid w:val="002B3336"/>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848"/>
    <w:rsid w:val="00302A97"/>
    <w:rsid w:val="00304042"/>
    <w:rsid w:val="0030479C"/>
    <w:rsid w:val="00305294"/>
    <w:rsid w:val="00305426"/>
    <w:rsid w:val="00305F39"/>
    <w:rsid w:val="00306861"/>
    <w:rsid w:val="0030712D"/>
    <w:rsid w:val="00307320"/>
    <w:rsid w:val="00307FD4"/>
    <w:rsid w:val="00307FD8"/>
    <w:rsid w:val="003101CD"/>
    <w:rsid w:val="003106DF"/>
    <w:rsid w:val="0031086A"/>
    <w:rsid w:val="003126FE"/>
    <w:rsid w:val="00313F98"/>
    <w:rsid w:val="00314BBB"/>
    <w:rsid w:val="0031586D"/>
    <w:rsid w:val="00315A18"/>
    <w:rsid w:val="00315F13"/>
    <w:rsid w:val="00315FE6"/>
    <w:rsid w:val="0031661A"/>
    <w:rsid w:val="003167A6"/>
    <w:rsid w:val="0031750F"/>
    <w:rsid w:val="00317A06"/>
    <w:rsid w:val="00317BFB"/>
    <w:rsid w:val="00317F5B"/>
    <w:rsid w:val="003201FE"/>
    <w:rsid w:val="003205BF"/>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507E1"/>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3C61"/>
    <w:rsid w:val="00374104"/>
    <w:rsid w:val="00375A8A"/>
    <w:rsid w:val="00375D2D"/>
    <w:rsid w:val="003765EB"/>
    <w:rsid w:val="0037727A"/>
    <w:rsid w:val="0037755A"/>
    <w:rsid w:val="00377A28"/>
    <w:rsid w:val="00377EBA"/>
    <w:rsid w:val="00380A02"/>
    <w:rsid w:val="003812A7"/>
    <w:rsid w:val="0038172C"/>
    <w:rsid w:val="00381E2D"/>
    <w:rsid w:val="00381FAD"/>
    <w:rsid w:val="00383001"/>
    <w:rsid w:val="003845FD"/>
    <w:rsid w:val="0038486A"/>
    <w:rsid w:val="003848BF"/>
    <w:rsid w:val="003848FC"/>
    <w:rsid w:val="00385166"/>
    <w:rsid w:val="003852B6"/>
    <w:rsid w:val="003856CF"/>
    <w:rsid w:val="003862FF"/>
    <w:rsid w:val="00386629"/>
    <w:rsid w:val="003870B0"/>
    <w:rsid w:val="0038710C"/>
    <w:rsid w:val="0038712F"/>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907"/>
    <w:rsid w:val="003B7D0E"/>
    <w:rsid w:val="003C038E"/>
    <w:rsid w:val="003C0C00"/>
    <w:rsid w:val="003C0D57"/>
    <w:rsid w:val="003C1835"/>
    <w:rsid w:val="003C1F94"/>
    <w:rsid w:val="003C209B"/>
    <w:rsid w:val="003C3687"/>
    <w:rsid w:val="003C3985"/>
    <w:rsid w:val="003C42FB"/>
    <w:rsid w:val="003C4EA7"/>
    <w:rsid w:val="003C501C"/>
    <w:rsid w:val="003C51D2"/>
    <w:rsid w:val="003C5B26"/>
    <w:rsid w:val="003C6047"/>
    <w:rsid w:val="003C631E"/>
    <w:rsid w:val="003C6612"/>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3E70"/>
    <w:rsid w:val="003E4967"/>
    <w:rsid w:val="003E4C0C"/>
    <w:rsid w:val="003E4F02"/>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07D27"/>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A5E"/>
    <w:rsid w:val="00464B4A"/>
    <w:rsid w:val="00464F53"/>
    <w:rsid w:val="00465B96"/>
    <w:rsid w:val="00465C8B"/>
    <w:rsid w:val="004661EA"/>
    <w:rsid w:val="00467D5E"/>
    <w:rsid w:val="00470B2E"/>
    <w:rsid w:val="00471147"/>
    <w:rsid w:val="004713F8"/>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5C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AFA"/>
    <w:rsid w:val="004C1E4D"/>
    <w:rsid w:val="004C1F8D"/>
    <w:rsid w:val="004C2195"/>
    <w:rsid w:val="004C23F7"/>
    <w:rsid w:val="004C32C1"/>
    <w:rsid w:val="004C3C6B"/>
    <w:rsid w:val="004C4D58"/>
    <w:rsid w:val="004C5330"/>
    <w:rsid w:val="004C5BF2"/>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1343"/>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9B1"/>
    <w:rsid w:val="00542FF5"/>
    <w:rsid w:val="00543110"/>
    <w:rsid w:val="00543567"/>
    <w:rsid w:val="005435DB"/>
    <w:rsid w:val="00543D69"/>
    <w:rsid w:val="005441DB"/>
    <w:rsid w:val="00544265"/>
    <w:rsid w:val="00545773"/>
    <w:rsid w:val="00545F1D"/>
    <w:rsid w:val="005463D0"/>
    <w:rsid w:val="005471AE"/>
    <w:rsid w:val="0055058C"/>
    <w:rsid w:val="00550C70"/>
    <w:rsid w:val="00551A5B"/>
    <w:rsid w:val="00551C84"/>
    <w:rsid w:val="005527FB"/>
    <w:rsid w:val="00552AAA"/>
    <w:rsid w:val="00552B82"/>
    <w:rsid w:val="00553C2A"/>
    <w:rsid w:val="00553E5E"/>
    <w:rsid w:val="005541CF"/>
    <w:rsid w:val="00554305"/>
    <w:rsid w:val="0055481E"/>
    <w:rsid w:val="005549CB"/>
    <w:rsid w:val="00554FD9"/>
    <w:rsid w:val="005554AA"/>
    <w:rsid w:val="00555537"/>
    <w:rsid w:val="00556BE1"/>
    <w:rsid w:val="005572D0"/>
    <w:rsid w:val="00557AFF"/>
    <w:rsid w:val="00560226"/>
    <w:rsid w:val="00560E01"/>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756"/>
    <w:rsid w:val="005915B2"/>
    <w:rsid w:val="00594224"/>
    <w:rsid w:val="005942C2"/>
    <w:rsid w:val="005949B1"/>
    <w:rsid w:val="005957B0"/>
    <w:rsid w:val="00595DB8"/>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261"/>
    <w:rsid w:val="005C09B0"/>
    <w:rsid w:val="005C0F72"/>
    <w:rsid w:val="005C14E9"/>
    <w:rsid w:val="005C17CD"/>
    <w:rsid w:val="005C1D4D"/>
    <w:rsid w:val="005C1DE5"/>
    <w:rsid w:val="005C214C"/>
    <w:rsid w:val="005C251A"/>
    <w:rsid w:val="005C27AA"/>
    <w:rsid w:val="005C31F2"/>
    <w:rsid w:val="005C363B"/>
    <w:rsid w:val="005C3AE3"/>
    <w:rsid w:val="005C5748"/>
    <w:rsid w:val="005C57CD"/>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5F78DC"/>
    <w:rsid w:val="006003C4"/>
    <w:rsid w:val="00601674"/>
    <w:rsid w:val="006019D6"/>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148"/>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B18"/>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381"/>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3A"/>
    <w:rsid w:val="00672ED9"/>
    <w:rsid w:val="006738F4"/>
    <w:rsid w:val="00673B39"/>
    <w:rsid w:val="00674210"/>
    <w:rsid w:val="00674BEE"/>
    <w:rsid w:val="00674C7D"/>
    <w:rsid w:val="006756DE"/>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2E6"/>
    <w:rsid w:val="006A54D7"/>
    <w:rsid w:val="006A5B48"/>
    <w:rsid w:val="006A6E9A"/>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1F"/>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4A7D"/>
    <w:rsid w:val="007050CF"/>
    <w:rsid w:val="00705777"/>
    <w:rsid w:val="00705EF1"/>
    <w:rsid w:val="007063CF"/>
    <w:rsid w:val="007070A3"/>
    <w:rsid w:val="00707E52"/>
    <w:rsid w:val="00710EE5"/>
    <w:rsid w:val="00710F54"/>
    <w:rsid w:val="00711154"/>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1C91"/>
    <w:rsid w:val="007224FE"/>
    <w:rsid w:val="007226CC"/>
    <w:rsid w:val="00722E83"/>
    <w:rsid w:val="007234A8"/>
    <w:rsid w:val="00723F85"/>
    <w:rsid w:val="00724F78"/>
    <w:rsid w:val="00725587"/>
    <w:rsid w:val="00725687"/>
    <w:rsid w:val="007257F4"/>
    <w:rsid w:val="0072600B"/>
    <w:rsid w:val="00726809"/>
    <w:rsid w:val="00727D6D"/>
    <w:rsid w:val="00727F72"/>
    <w:rsid w:val="0073061B"/>
    <w:rsid w:val="00730BB7"/>
    <w:rsid w:val="00731EA0"/>
    <w:rsid w:val="00731F82"/>
    <w:rsid w:val="00732BD2"/>
    <w:rsid w:val="007332B0"/>
    <w:rsid w:val="00733B01"/>
    <w:rsid w:val="0073438E"/>
    <w:rsid w:val="00734D72"/>
    <w:rsid w:val="00734E7F"/>
    <w:rsid w:val="00735885"/>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1E4"/>
    <w:rsid w:val="0075168A"/>
    <w:rsid w:val="0075179B"/>
    <w:rsid w:val="00751C78"/>
    <w:rsid w:val="00751E6D"/>
    <w:rsid w:val="007522FC"/>
    <w:rsid w:val="007524AE"/>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66C"/>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BB7"/>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1E51"/>
    <w:rsid w:val="007F30EF"/>
    <w:rsid w:val="007F374E"/>
    <w:rsid w:val="007F3DEB"/>
    <w:rsid w:val="007F4366"/>
    <w:rsid w:val="007F44C5"/>
    <w:rsid w:val="007F467C"/>
    <w:rsid w:val="007F491E"/>
    <w:rsid w:val="007F55D2"/>
    <w:rsid w:val="007F6634"/>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3025"/>
    <w:rsid w:val="008232F3"/>
    <w:rsid w:val="008234E2"/>
    <w:rsid w:val="008241C1"/>
    <w:rsid w:val="00824813"/>
    <w:rsid w:val="00824877"/>
    <w:rsid w:val="00824CBB"/>
    <w:rsid w:val="00825C97"/>
    <w:rsid w:val="00825CD9"/>
    <w:rsid w:val="00825DA5"/>
    <w:rsid w:val="0082603D"/>
    <w:rsid w:val="00827DE1"/>
    <w:rsid w:val="0083030C"/>
    <w:rsid w:val="00830771"/>
    <w:rsid w:val="00830FD1"/>
    <w:rsid w:val="00831261"/>
    <w:rsid w:val="00831CFD"/>
    <w:rsid w:val="008320EE"/>
    <w:rsid w:val="008328FC"/>
    <w:rsid w:val="00833368"/>
    <w:rsid w:val="00833681"/>
    <w:rsid w:val="0083531B"/>
    <w:rsid w:val="00835BE1"/>
    <w:rsid w:val="00836FD3"/>
    <w:rsid w:val="0083709C"/>
    <w:rsid w:val="00840C55"/>
    <w:rsid w:val="00842BC3"/>
    <w:rsid w:val="00843C49"/>
    <w:rsid w:val="00843C53"/>
    <w:rsid w:val="00844159"/>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279"/>
    <w:rsid w:val="00854C54"/>
    <w:rsid w:val="008559DF"/>
    <w:rsid w:val="00855CDC"/>
    <w:rsid w:val="008566D7"/>
    <w:rsid w:val="00856755"/>
    <w:rsid w:val="008568BD"/>
    <w:rsid w:val="008576A8"/>
    <w:rsid w:val="00860BB2"/>
    <w:rsid w:val="00860F85"/>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F72"/>
    <w:rsid w:val="0088017D"/>
    <w:rsid w:val="00880296"/>
    <w:rsid w:val="008807F8"/>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1193"/>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2D7E"/>
    <w:rsid w:val="008E32B8"/>
    <w:rsid w:val="008E33B5"/>
    <w:rsid w:val="008E340B"/>
    <w:rsid w:val="008E49FF"/>
    <w:rsid w:val="008E56BE"/>
    <w:rsid w:val="008E654D"/>
    <w:rsid w:val="008E660A"/>
    <w:rsid w:val="008E68BA"/>
    <w:rsid w:val="008E6945"/>
    <w:rsid w:val="008E6F6B"/>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26B"/>
    <w:rsid w:val="0094697E"/>
    <w:rsid w:val="00946A2F"/>
    <w:rsid w:val="00946F3C"/>
    <w:rsid w:val="00946FA9"/>
    <w:rsid w:val="009471AD"/>
    <w:rsid w:val="00947A0E"/>
    <w:rsid w:val="00947A81"/>
    <w:rsid w:val="009509B1"/>
    <w:rsid w:val="00950D03"/>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5542"/>
    <w:rsid w:val="00965959"/>
    <w:rsid w:val="009660C6"/>
    <w:rsid w:val="009673F7"/>
    <w:rsid w:val="009674D7"/>
    <w:rsid w:val="0096768F"/>
    <w:rsid w:val="009677E8"/>
    <w:rsid w:val="00967836"/>
    <w:rsid w:val="009679EF"/>
    <w:rsid w:val="00967BC0"/>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8C"/>
    <w:rsid w:val="009B0539"/>
    <w:rsid w:val="009B1276"/>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358"/>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0C2"/>
    <w:rsid w:val="009F3277"/>
    <w:rsid w:val="009F3F53"/>
    <w:rsid w:val="009F46A5"/>
    <w:rsid w:val="009F558E"/>
    <w:rsid w:val="009F617D"/>
    <w:rsid w:val="009F6760"/>
    <w:rsid w:val="009F6B29"/>
    <w:rsid w:val="009F705B"/>
    <w:rsid w:val="00A011EA"/>
    <w:rsid w:val="00A0272C"/>
    <w:rsid w:val="00A027B6"/>
    <w:rsid w:val="00A0307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12CE"/>
    <w:rsid w:val="00A12046"/>
    <w:rsid w:val="00A12BE4"/>
    <w:rsid w:val="00A13DAA"/>
    <w:rsid w:val="00A14104"/>
    <w:rsid w:val="00A1451F"/>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C5F"/>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210"/>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8DF"/>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09A"/>
    <w:rsid w:val="00A91140"/>
    <w:rsid w:val="00A92147"/>
    <w:rsid w:val="00A92302"/>
    <w:rsid w:val="00A92C4E"/>
    <w:rsid w:val="00A938BC"/>
    <w:rsid w:val="00A94A18"/>
    <w:rsid w:val="00A95F46"/>
    <w:rsid w:val="00A95FA3"/>
    <w:rsid w:val="00A960D4"/>
    <w:rsid w:val="00AA0838"/>
    <w:rsid w:val="00AA1A7C"/>
    <w:rsid w:val="00AA1FDB"/>
    <w:rsid w:val="00AA286F"/>
    <w:rsid w:val="00AA2E76"/>
    <w:rsid w:val="00AA30EA"/>
    <w:rsid w:val="00AA3FDF"/>
    <w:rsid w:val="00AA4088"/>
    <w:rsid w:val="00AA4880"/>
    <w:rsid w:val="00AA4930"/>
    <w:rsid w:val="00AA54B9"/>
    <w:rsid w:val="00AA5792"/>
    <w:rsid w:val="00AA5A3F"/>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46FF"/>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4085"/>
    <w:rsid w:val="00AE4C41"/>
    <w:rsid w:val="00AE50C6"/>
    <w:rsid w:val="00AE5C32"/>
    <w:rsid w:val="00AE6690"/>
    <w:rsid w:val="00AE67AA"/>
    <w:rsid w:val="00AE7524"/>
    <w:rsid w:val="00AE752B"/>
    <w:rsid w:val="00AF0203"/>
    <w:rsid w:val="00AF0977"/>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3EA"/>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3F16"/>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754"/>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66A"/>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5AC8"/>
    <w:rsid w:val="00BF6F2C"/>
    <w:rsid w:val="00BF7255"/>
    <w:rsid w:val="00BF765B"/>
    <w:rsid w:val="00C02902"/>
    <w:rsid w:val="00C02E6D"/>
    <w:rsid w:val="00C02FE6"/>
    <w:rsid w:val="00C036B1"/>
    <w:rsid w:val="00C03F93"/>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7E"/>
    <w:rsid w:val="00C217F8"/>
    <w:rsid w:val="00C21DC6"/>
    <w:rsid w:val="00C220F3"/>
    <w:rsid w:val="00C22BA0"/>
    <w:rsid w:val="00C2316D"/>
    <w:rsid w:val="00C23E5E"/>
    <w:rsid w:val="00C24007"/>
    <w:rsid w:val="00C24392"/>
    <w:rsid w:val="00C246F2"/>
    <w:rsid w:val="00C25B28"/>
    <w:rsid w:val="00C25D85"/>
    <w:rsid w:val="00C26AB5"/>
    <w:rsid w:val="00C26F94"/>
    <w:rsid w:val="00C27626"/>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E5B"/>
    <w:rsid w:val="00C403B5"/>
    <w:rsid w:val="00C404C7"/>
    <w:rsid w:val="00C40504"/>
    <w:rsid w:val="00C4093D"/>
    <w:rsid w:val="00C41408"/>
    <w:rsid w:val="00C41413"/>
    <w:rsid w:val="00C42029"/>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74ED"/>
    <w:rsid w:val="00C57B71"/>
    <w:rsid w:val="00C57F6F"/>
    <w:rsid w:val="00C603D9"/>
    <w:rsid w:val="00C61F29"/>
    <w:rsid w:val="00C62AB9"/>
    <w:rsid w:val="00C63820"/>
    <w:rsid w:val="00C6396B"/>
    <w:rsid w:val="00C63DA1"/>
    <w:rsid w:val="00C6421F"/>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3DB4"/>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ABA"/>
    <w:rsid w:val="00C87B10"/>
    <w:rsid w:val="00C90115"/>
    <w:rsid w:val="00C90939"/>
    <w:rsid w:val="00C90B7E"/>
    <w:rsid w:val="00C91874"/>
    <w:rsid w:val="00C91B1D"/>
    <w:rsid w:val="00C924EF"/>
    <w:rsid w:val="00C92871"/>
    <w:rsid w:val="00C93253"/>
    <w:rsid w:val="00C93568"/>
    <w:rsid w:val="00C93802"/>
    <w:rsid w:val="00C93C6A"/>
    <w:rsid w:val="00C93DFB"/>
    <w:rsid w:val="00C93E3E"/>
    <w:rsid w:val="00C9401C"/>
    <w:rsid w:val="00C9493D"/>
    <w:rsid w:val="00C95117"/>
    <w:rsid w:val="00C95829"/>
    <w:rsid w:val="00C95900"/>
    <w:rsid w:val="00C95914"/>
    <w:rsid w:val="00CA01B6"/>
    <w:rsid w:val="00CA02E2"/>
    <w:rsid w:val="00CA03AF"/>
    <w:rsid w:val="00CA0F3C"/>
    <w:rsid w:val="00CA2332"/>
    <w:rsid w:val="00CA3822"/>
    <w:rsid w:val="00CA460C"/>
    <w:rsid w:val="00CA5923"/>
    <w:rsid w:val="00CA6293"/>
    <w:rsid w:val="00CA7654"/>
    <w:rsid w:val="00CA7AC8"/>
    <w:rsid w:val="00CA7AE3"/>
    <w:rsid w:val="00CA7B96"/>
    <w:rsid w:val="00CA7D47"/>
    <w:rsid w:val="00CB004D"/>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B9E"/>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19F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E60"/>
    <w:rsid w:val="00D265D4"/>
    <w:rsid w:val="00D26ACF"/>
    <w:rsid w:val="00D276ED"/>
    <w:rsid w:val="00D27A29"/>
    <w:rsid w:val="00D302A2"/>
    <w:rsid w:val="00D30B7D"/>
    <w:rsid w:val="00D30C45"/>
    <w:rsid w:val="00D31B0A"/>
    <w:rsid w:val="00D31D49"/>
    <w:rsid w:val="00D32848"/>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CD7"/>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1D56"/>
    <w:rsid w:val="00D5281B"/>
    <w:rsid w:val="00D538DC"/>
    <w:rsid w:val="00D53BEE"/>
    <w:rsid w:val="00D53D5A"/>
    <w:rsid w:val="00D54B89"/>
    <w:rsid w:val="00D55822"/>
    <w:rsid w:val="00D55BC1"/>
    <w:rsid w:val="00D5647D"/>
    <w:rsid w:val="00D56AD9"/>
    <w:rsid w:val="00D57109"/>
    <w:rsid w:val="00D57312"/>
    <w:rsid w:val="00D577BC"/>
    <w:rsid w:val="00D57801"/>
    <w:rsid w:val="00D60137"/>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67BEB"/>
    <w:rsid w:val="00D7013C"/>
    <w:rsid w:val="00D701A8"/>
    <w:rsid w:val="00D7050C"/>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04F"/>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C2"/>
    <w:rsid w:val="00D846E3"/>
    <w:rsid w:val="00D8532B"/>
    <w:rsid w:val="00D86297"/>
    <w:rsid w:val="00D86A88"/>
    <w:rsid w:val="00D86F70"/>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3C6E"/>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D18"/>
    <w:rsid w:val="00DF5D19"/>
    <w:rsid w:val="00DF7197"/>
    <w:rsid w:val="00DF7AA2"/>
    <w:rsid w:val="00E00077"/>
    <w:rsid w:val="00E0204A"/>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5E32"/>
    <w:rsid w:val="00E65F60"/>
    <w:rsid w:val="00E667B7"/>
    <w:rsid w:val="00E667DF"/>
    <w:rsid w:val="00E676B4"/>
    <w:rsid w:val="00E7192B"/>
    <w:rsid w:val="00E71A49"/>
    <w:rsid w:val="00E723B9"/>
    <w:rsid w:val="00E72798"/>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2B71"/>
    <w:rsid w:val="00ED3979"/>
    <w:rsid w:val="00ED4718"/>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0D9C"/>
    <w:rsid w:val="00F214AB"/>
    <w:rsid w:val="00F218B7"/>
    <w:rsid w:val="00F22E76"/>
    <w:rsid w:val="00F238D7"/>
    <w:rsid w:val="00F23A43"/>
    <w:rsid w:val="00F24735"/>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123"/>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17E2"/>
    <w:rsid w:val="00F7339E"/>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32B"/>
    <w:rsid w:val="00F86BBB"/>
    <w:rsid w:val="00F87307"/>
    <w:rsid w:val="00F87616"/>
    <w:rsid w:val="00F901A0"/>
    <w:rsid w:val="00F90348"/>
    <w:rsid w:val="00F90550"/>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6FD0"/>
    <w:rsid w:val="00FB73CF"/>
    <w:rsid w:val="00FB7735"/>
    <w:rsid w:val="00FB7E32"/>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0D8"/>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ve.mengel@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2495</TotalTime>
  <Pages>4</Pages>
  <Words>2102</Words>
  <Characters>12193</Characters>
  <Application>Microsoft Office Word</Application>
  <DocSecurity>0</DocSecurity>
  <Lines>101</Lines>
  <Paragraphs>28</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14267</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2017</cp:revision>
  <cp:lastPrinted>2009-10-14T12:22:00Z</cp:lastPrinted>
  <dcterms:created xsi:type="dcterms:W3CDTF">2023-08-14T09:20:00Z</dcterms:created>
  <dcterms:modified xsi:type="dcterms:W3CDTF">2026-02-16T08:03:00Z</dcterms:modified>
</cp:coreProperties>
</file>